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DF"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sz w:val="22"/>
          <w:szCs w:val="22"/>
        </w:rPr>
      </w:pPr>
      <w:r w:rsidRPr="00F67449">
        <w:rPr>
          <w:rFonts w:ascii="Times New Roman" w:eastAsia="Times New Roman" w:hAnsi="Times New Roman" w:cs="Times New Roman"/>
          <w:color w:val="000000"/>
        </w:rPr>
        <w:drawing>
          <wp:anchor distT="0" distB="0" distL="114300" distR="114300" simplePos="0" relativeHeight="251668480" behindDoc="1" locked="0" layoutInCell="1" allowOverlap="1" wp14:anchorId="0F266C8B" wp14:editId="501EBCA1">
            <wp:simplePos x="0" y="0"/>
            <wp:positionH relativeFrom="column">
              <wp:posOffset>4115435</wp:posOffset>
            </wp:positionH>
            <wp:positionV relativeFrom="paragraph">
              <wp:posOffset>-143510</wp:posOffset>
            </wp:positionV>
            <wp:extent cx="2005330" cy="2005330"/>
            <wp:effectExtent l="0" t="0" r="0" b="0"/>
            <wp:wrapNone/>
            <wp:docPr id="16" name="Рисунок 16" descr="E:\Грант\Лого СНО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рант\Лого СНО_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5330" cy="200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449">
        <w:rPr>
          <w:rFonts w:ascii="Times New Roman" w:eastAsia="Times New Roman" w:hAnsi="Times New Roman" w:cs="Times New Roman"/>
          <w:color w:val="000000"/>
        </w:rPr>
        <w:drawing>
          <wp:anchor distT="0" distB="0" distL="114300" distR="114300" simplePos="0" relativeHeight="251669504" behindDoc="1" locked="0" layoutInCell="1" allowOverlap="1" wp14:anchorId="2138469F" wp14:editId="06FA0D38">
            <wp:simplePos x="0" y="0"/>
            <wp:positionH relativeFrom="column">
              <wp:posOffset>-114300</wp:posOffset>
            </wp:positionH>
            <wp:positionV relativeFrom="paragraph">
              <wp:posOffset>-138996</wp:posOffset>
            </wp:positionV>
            <wp:extent cx="3955744" cy="1917790"/>
            <wp:effectExtent l="0" t="0" r="0" b="0"/>
            <wp:wrapNone/>
            <wp:docPr id="17" name="Рисунок 17" descr="C:\Users\d.y.mishukov\Downloads\09_Bolee_45_mm_po_vysote_v_formate_AI-_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y.mishukov\Downloads\09_Bolee_45_mm_po_vysote_v_formate_AI-_1_.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721" t="15317" r="21998" b="65395"/>
                    <a:stretch/>
                  </pic:blipFill>
                  <pic:spPr bwMode="auto">
                    <a:xfrm>
                      <a:off x="0" y="0"/>
                      <a:ext cx="3955744" cy="1917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rPr>
        <w:tab/>
      </w:r>
    </w:p>
    <w:p w:rsidR="00BB33DF" w:rsidRDefault="00BB33DF">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sz w:val="22"/>
          <w:szCs w:val="22"/>
        </w:rPr>
      </w:pPr>
    </w:p>
    <w:p w:rsidR="00BB33DF" w:rsidRDefault="00BB33DF">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14:anchorId="639FA050" wp14:editId="7DD5F7B9">
            <wp:simplePos x="0" y="0"/>
            <wp:positionH relativeFrom="column">
              <wp:posOffset>409575</wp:posOffset>
            </wp:positionH>
            <wp:positionV relativeFrom="paragraph">
              <wp:posOffset>104140</wp:posOffset>
            </wp:positionV>
            <wp:extent cx="2277110" cy="103886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277110" cy="1038860"/>
                    </a:xfrm>
                    <a:prstGeom prst="rect">
                      <a:avLst/>
                    </a:prstGeom>
                    <a:ln/>
                  </pic:spPr>
                </pic:pic>
              </a:graphicData>
            </a:graphic>
          </wp:anchor>
        </w:drawing>
      </w: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tabs>
          <w:tab w:val="left" w:pos="7221"/>
        </w:tabs>
        <w:ind w:left="121"/>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rPr>
          <w:rFonts w:ascii="Times New Roman" w:eastAsia="Times New Roman" w:hAnsi="Times New Roman" w:cs="Times New Roman"/>
          <w:color w:val="000000"/>
        </w:rPr>
      </w:pPr>
    </w:p>
    <w:p w:rsidR="00F67449" w:rsidRDefault="00F67449">
      <w:pPr>
        <w:widowControl w:val="0"/>
        <w:pBdr>
          <w:top w:val="nil"/>
          <w:left w:val="nil"/>
          <w:bottom w:val="nil"/>
          <w:right w:val="nil"/>
          <w:between w:val="nil"/>
        </w:pBdr>
        <w:rPr>
          <w:rFonts w:ascii="Times New Roman" w:eastAsia="Times New Roman" w:hAnsi="Times New Roman" w:cs="Times New Roman"/>
          <w:color w:val="000000"/>
        </w:rPr>
      </w:pPr>
      <w:bookmarkStart w:id="0" w:name="_GoBack"/>
      <w:bookmarkEnd w:id="0"/>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9"/>
          <w:szCs w:val="19"/>
        </w:rPr>
      </w:pPr>
    </w:p>
    <w:tbl>
      <w:tblPr>
        <w:tblStyle w:val="a5"/>
        <w:tblW w:w="8826" w:type="dxa"/>
        <w:tblInd w:w="114" w:type="dxa"/>
        <w:tblLayout w:type="fixed"/>
        <w:tblLook w:val="0000" w:firstRow="0" w:lastRow="0" w:firstColumn="0" w:lastColumn="0" w:noHBand="0" w:noVBand="0"/>
      </w:tblPr>
      <w:tblGrid>
        <w:gridCol w:w="4805"/>
        <w:gridCol w:w="4021"/>
      </w:tblGrid>
      <w:tr w:rsidR="00BB33DF">
        <w:trPr>
          <w:trHeight w:val="1995"/>
        </w:trPr>
        <w:tc>
          <w:tcPr>
            <w:tcW w:w="4805" w:type="dxa"/>
          </w:tcPr>
          <w:p w:rsidR="00BB33DF" w:rsidRDefault="00F67449">
            <w:pPr>
              <w:widowControl w:val="0"/>
              <w:pBdr>
                <w:top w:val="nil"/>
                <w:left w:val="nil"/>
                <w:bottom w:val="nil"/>
                <w:right w:val="nil"/>
                <w:between w:val="nil"/>
              </w:pBdr>
              <w:ind w:left="200" w:right="304" w:hanging="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Автономная некоммерческая образовательная организация высшего образования Центросоюза Российской Федерации «Российский университет кооперации</w:t>
            </w:r>
          </w:p>
          <w:p w:rsidR="00BB33DF" w:rsidRDefault="00F67449">
            <w:pPr>
              <w:widowControl w:val="0"/>
              <w:pBdr>
                <w:top w:val="nil"/>
                <w:left w:val="nil"/>
                <w:bottom w:val="nil"/>
                <w:right w:val="nil"/>
                <w:between w:val="nil"/>
              </w:pBdr>
              <w:ind w:left="331" w:right="434"/>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Поволжский кооперативный институт (филиал)</w:t>
            </w:r>
          </w:p>
        </w:tc>
        <w:tc>
          <w:tcPr>
            <w:tcW w:w="4021" w:type="dxa"/>
          </w:tcPr>
          <w:p w:rsidR="00BB33DF" w:rsidRDefault="00F67449">
            <w:pPr>
              <w:widowControl w:val="0"/>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УТВЕРЖДЕНО</w:t>
            </w:r>
          </w:p>
          <w:p w:rsidR="00BB33DF" w:rsidRDefault="00F67449">
            <w:pPr>
              <w:widowControl w:val="0"/>
              <w:pBdr>
                <w:top w:val="nil"/>
                <w:left w:val="nil"/>
                <w:bottom w:val="nil"/>
                <w:right w:val="nil"/>
                <w:between w:val="nil"/>
              </w:pBdr>
              <w:spacing w:before="1"/>
              <w:ind w:left="306" w:right="18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Приказом ректора Поволжского кооперативного института (филиала) </w:t>
            </w:r>
          </w:p>
          <w:p w:rsidR="00BB33DF" w:rsidRDefault="00F67449">
            <w:pPr>
              <w:widowControl w:val="0"/>
              <w:pBdr>
                <w:top w:val="nil"/>
                <w:left w:val="nil"/>
                <w:bottom w:val="nil"/>
                <w:right w:val="nil"/>
                <w:between w:val="nil"/>
              </w:pBdr>
              <w:spacing w:before="1"/>
              <w:ind w:left="306" w:right="18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Российского университета </w:t>
            </w:r>
          </w:p>
          <w:p w:rsidR="00BB33DF" w:rsidRDefault="00F67449">
            <w:pPr>
              <w:widowControl w:val="0"/>
              <w:pBdr>
                <w:top w:val="nil"/>
                <w:left w:val="nil"/>
                <w:bottom w:val="nil"/>
                <w:right w:val="nil"/>
                <w:between w:val="nil"/>
              </w:pBdr>
              <w:spacing w:before="1"/>
              <w:ind w:left="306" w:right="18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кооперации</w:t>
            </w:r>
          </w:p>
          <w:p w:rsidR="00BB33DF" w:rsidRDefault="00BB33DF">
            <w:pPr>
              <w:widowControl w:val="0"/>
              <w:pBdr>
                <w:top w:val="nil"/>
                <w:left w:val="nil"/>
                <w:bottom w:val="nil"/>
                <w:right w:val="nil"/>
                <w:between w:val="nil"/>
              </w:pBdr>
              <w:spacing w:before="1"/>
              <w:ind w:left="306" w:right="187"/>
              <w:rPr>
                <w:rFonts w:ascii="Times New Roman" w:eastAsia="Times New Roman" w:hAnsi="Times New Roman" w:cs="Times New Roman"/>
                <w:color w:val="000000"/>
                <w:sz w:val="26"/>
                <w:szCs w:val="26"/>
              </w:rPr>
            </w:pPr>
          </w:p>
        </w:tc>
      </w:tr>
    </w:tbl>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spacing w:before="3"/>
        <w:rPr>
          <w:rFonts w:ascii="Times New Roman" w:eastAsia="Times New Roman" w:hAnsi="Times New Roman" w:cs="Times New Roman"/>
          <w:color w:val="000000"/>
          <w:sz w:val="25"/>
          <w:szCs w:val="25"/>
        </w:rPr>
      </w:pPr>
    </w:p>
    <w:p w:rsidR="00BB33DF" w:rsidRDefault="00F67449">
      <w:pPr>
        <w:pStyle w:val="1"/>
        <w:spacing w:before="90"/>
        <w:ind w:right="131"/>
      </w:pPr>
      <w:r>
        <w:rPr>
          <w:i/>
        </w:rPr>
        <w:t>ПОЛОЖЕНИЕ</w:t>
      </w:r>
    </w:p>
    <w:p w:rsidR="00BB33DF" w:rsidRDefault="00F67449">
      <w:pPr>
        <w:widowControl w:val="0"/>
        <w:pBdr>
          <w:top w:val="nil"/>
          <w:left w:val="nil"/>
          <w:bottom w:val="nil"/>
          <w:right w:val="nil"/>
          <w:between w:val="nil"/>
        </w:pBdr>
        <w:ind w:right="12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 ПРОВЕДЕНИИ КОНКУРСА ВИДЕОРОЛИКОВ (ФИЛЬМОВ)</w:t>
      </w:r>
    </w:p>
    <w:p w:rsidR="00BB33DF" w:rsidRDefault="00F67449">
      <w:pPr>
        <w:pStyle w:val="1"/>
        <w:ind w:right="128"/>
        <w:rPr>
          <w:sz w:val="28"/>
          <w:szCs w:val="28"/>
        </w:rPr>
      </w:pPr>
      <w:r>
        <w:rPr>
          <w:sz w:val="28"/>
          <w:szCs w:val="28"/>
        </w:rPr>
        <w:t>«Кто они – учёные кооператоры?»</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8"/>
          <w:szCs w:val="28"/>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2"/>
          <w:szCs w:val="22"/>
        </w:rPr>
      </w:pPr>
    </w:p>
    <w:p w:rsidR="00BB33DF" w:rsidRDefault="00F67449">
      <w:pPr>
        <w:widowControl w:val="0"/>
        <w:pBdr>
          <w:top w:val="nil"/>
          <w:left w:val="nil"/>
          <w:bottom w:val="nil"/>
          <w:right w:val="nil"/>
          <w:between w:val="nil"/>
        </w:pBdr>
        <w:ind w:left="318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РАЗДЕЛ. ОБЩАЯ ИНФОРМАЦИЯ</w:t>
      </w:r>
    </w:p>
    <w:p w:rsidR="00BB33DF" w:rsidRDefault="00BB33DF">
      <w:pPr>
        <w:widowControl w:val="0"/>
        <w:pBdr>
          <w:top w:val="nil"/>
          <w:left w:val="nil"/>
          <w:bottom w:val="nil"/>
          <w:right w:val="nil"/>
          <w:between w:val="nil"/>
        </w:pBdr>
        <w:ind w:left="3187"/>
        <w:rPr>
          <w:rFonts w:ascii="Times New Roman" w:eastAsia="Times New Roman" w:hAnsi="Times New Roman" w:cs="Times New Roman"/>
          <w:color w:val="000000"/>
          <w:sz w:val="24"/>
          <w:szCs w:val="24"/>
        </w:rPr>
      </w:pPr>
    </w:p>
    <w:p w:rsidR="00BB33DF" w:rsidRDefault="00F67449">
      <w:pPr>
        <w:widowControl w:val="0"/>
        <w:numPr>
          <w:ilvl w:val="0"/>
          <w:numId w:val="4"/>
        </w:numPr>
        <w:pBdr>
          <w:top w:val="nil"/>
          <w:left w:val="nil"/>
          <w:bottom w:val="nil"/>
          <w:right w:val="nil"/>
          <w:between w:val="nil"/>
        </w:pBdr>
        <w:tabs>
          <w:tab w:val="left" w:pos="1214"/>
        </w:tabs>
        <w:ind w:right="251" w:firstLine="851"/>
        <w:jc w:val="both"/>
        <w:rPr>
          <w:color w:val="000000"/>
        </w:rPr>
      </w:pPr>
      <w:r>
        <w:rPr>
          <w:rFonts w:ascii="Times New Roman" w:eastAsia="Times New Roman" w:hAnsi="Times New Roman" w:cs="Times New Roman"/>
          <w:color w:val="000000"/>
          <w:sz w:val="24"/>
          <w:szCs w:val="24"/>
        </w:rPr>
        <w:t>Конкурс проводится в рамках субсидии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w:t>
      </w:r>
    </w:p>
    <w:p w:rsidR="00BB33DF" w:rsidRDefault="00F67449">
      <w:pPr>
        <w:widowControl w:val="0"/>
        <w:numPr>
          <w:ilvl w:val="0"/>
          <w:numId w:val="4"/>
        </w:numPr>
        <w:pBdr>
          <w:top w:val="nil"/>
          <w:left w:val="nil"/>
          <w:bottom w:val="nil"/>
          <w:right w:val="nil"/>
          <w:between w:val="nil"/>
        </w:pBdr>
        <w:tabs>
          <w:tab w:val="left" w:pos="1214"/>
        </w:tabs>
        <w:ind w:right="246" w:firstLine="851"/>
        <w:jc w:val="both"/>
        <w:rPr>
          <w:color w:val="000000"/>
        </w:rPr>
      </w:pPr>
      <w:r>
        <w:rPr>
          <w:rFonts w:ascii="Times New Roman" w:eastAsia="Times New Roman" w:hAnsi="Times New Roman" w:cs="Times New Roman"/>
          <w:color w:val="000000"/>
          <w:sz w:val="24"/>
          <w:szCs w:val="24"/>
        </w:rPr>
        <w:t>Предмет конкурса: видеоролики (фильмы) про учёных - кооператоров, направленные на популяризацию студенческих научных сообществ образовательных организаций высшего и среднего профессионального образования.</w:t>
      </w:r>
    </w:p>
    <w:p w:rsidR="00BB33DF" w:rsidRDefault="00F67449">
      <w:pPr>
        <w:widowControl w:val="0"/>
        <w:numPr>
          <w:ilvl w:val="0"/>
          <w:numId w:val="4"/>
        </w:numPr>
        <w:pBdr>
          <w:top w:val="nil"/>
          <w:left w:val="nil"/>
          <w:bottom w:val="nil"/>
          <w:right w:val="nil"/>
          <w:between w:val="nil"/>
        </w:pBdr>
        <w:tabs>
          <w:tab w:val="left" w:pos="1214"/>
        </w:tabs>
        <w:ind w:left="1214"/>
        <w:jc w:val="both"/>
        <w:rPr>
          <w:color w:val="000000"/>
        </w:rPr>
      </w:pPr>
      <w:r>
        <w:rPr>
          <w:rFonts w:ascii="Times New Roman" w:eastAsia="Times New Roman" w:hAnsi="Times New Roman" w:cs="Times New Roman"/>
          <w:color w:val="000000"/>
          <w:sz w:val="24"/>
          <w:szCs w:val="24"/>
        </w:rPr>
        <w:t>Основными целями конкурса являются:</w:t>
      </w:r>
      <w:r>
        <w:rPr>
          <w:rFonts w:ascii="Times New Roman" w:eastAsia="Times New Roman" w:hAnsi="Times New Roman" w:cs="Times New Roman"/>
          <w:color w:val="000000"/>
        </w:rPr>
        <w:t xml:space="preserve"> </w:t>
      </w:r>
    </w:p>
    <w:p w:rsidR="00BB33DF" w:rsidRDefault="00F67449">
      <w:pPr>
        <w:widowControl w:val="0"/>
        <w:numPr>
          <w:ilvl w:val="0"/>
          <w:numId w:val="2"/>
        </w:numPr>
        <w:pBdr>
          <w:top w:val="nil"/>
          <w:left w:val="nil"/>
          <w:bottom w:val="nil"/>
          <w:right w:val="nil"/>
          <w:between w:val="nil"/>
        </w:pBdr>
        <w:tabs>
          <w:tab w:val="left" w:pos="1214"/>
        </w:tabs>
        <w:jc w:val="both"/>
        <w:rPr>
          <w:color w:val="000000"/>
        </w:rPr>
      </w:pPr>
      <w:r>
        <w:rPr>
          <w:rFonts w:ascii="Times New Roman" w:eastAsia="Times New Roman" w:hAnsi="Times New Roman" w:cs="Times New Roman"/>
          <w:color w:val="000000"/>
          <w:sz w:val="24"/>
          <w:szCs w:val="24"/>
        </w:rPr>
        <w:t xml:space="preserve">популяризация </w:t>
      </w:r>
      <w:r>
        <w:rPr>
          <w:rFonts w:ascii="Times New Roman" w:eastAsia="Times New Roman" w:hAnsi="Times New Roman" w:cs="Times New Roman"/>
          <w:color w:val="000000"/>
          <w:sz w:val="24"/>
          <w:szCs w:val="24"/>
        </w:rPr>
        <w:t xml:space="preserve">науки среди широкой аудитории, привлечение внимания к научным </w:t>
      </w:r>
      <w:proofErr w:type="gramStart"/>
      <w:r>
        <w:rPr>
          <w:rFonts w:ascii="Times New Roman" w:eastAsia="Times New Roman" w:hAnsi="Times New Roman" w:cs="Times New Roman"/>
          <w:color w:val="000000"/>
          <w:sz w:val="24"/>
          <w:szCs w:val="24"/>
        </w:rPr>
        <w:t>исследованиям,  вдохновение</w:t>
      </w:r>
      <w:proofErr w:type="gramEnd"/>
      <w:r>
        <w:rPr>
          <w:rFonts w:ascii="Times New Roman" w:eastAsia="Times New Roman" w:hAnsi="Times New Roman" w:cs="Times New Roman"/>
          <w:color w:val="000000"/>
          <w:sz w:val="24"/>
          <w:szCs w:val="24"/>
        </w:rPr>
        <w:t xml:space="preserve"> молодежи на занятия наукой и исследованиями в области кооперации;</w:t>
      </w:r>
    </w:p>
    <w:p w:rsidR="00BB33DF" w:rsidRDefault="00F67449">
      <w:pPr>
        <w:widowControl w:val="0"/>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 продвижение научного сотрудничества;</w:t>
      </w:r>
    </w:p>
    <w:p w:rsidR="00BB33DF" w:rsidRDefault="00F67449">
      <w:pPr>
        <w:widowControl w:val="0"/>
        <w:numPr>
          <w:ilvl w:val="0"/>
          <w:numId w:val="2"/>
        </w:numPr>
        <w:pBdr>
          <w:top w:val="nil"/>
          <w:left w:val="nil"/>
          <w:bottom w:val="nil"/>
          <w:right w:val="nil"/>
          <w:between w:val="nil"/>
        </w:pBdr>
        <w:tabs>
          <w:tab w:val="left" w:pos="1214"/>
        </w:tabs>
        <w:jc w:val="both"/>
        <w:rPr>
          <w:color w:val="000000"/>
        </w:rPr>
      </w:pPr>
      <w:r>
        <w:rPr>
          <w:rFonts w:ascii="Times New Roman" w:eastAsia="Times New Roman" w:hAnsi="Times New Roman" w:cs="Times New Roman"/>
          <w:color w:val="000000"/>
          <w:sz w:val="24"/>
          <w:szCs w:val="24"/>
        </w:rPr>
        <w:t>создание сообщества ученых и любителей науки, которые разделяют интерес к научному сотрудничеству и кооперации;</w:t>
      </w:r>
    </w:p>
    <w:p w:rsidR="00BB33DF" w:rsidRDefault="00F67449">
      <w:pPr>
        <w:widowControl w:val="0"/>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продвижение кооперативных идей в экономическом и социальном развитии общества в эпоху его трансформации и </w:t>
      </w:r>
      <w:proofErr w:type="spellStart"/>
      <w:r>
        <w:rPr>
          <w:rFonts w:ascii="Times New Roman" w:eastAsia="Times New Roman" w:hAnsi="Times New Roman" w:cs="Times New Roman"/>
          <w:color w:val="000000"/>
          <w:sz w:val="24"/>
          <w:szCs w:val="24"/>
        </w:rPr>
        <w:t>цифровизации</w:t>
      </w:r>
      <w:proofErr w:type="spellEnd"/>
      <w:r>
        <w:rPr>
          <w:rFonts w:ascii="Times New Roman" w:eastAsia="Times New Roman" w:hAnsi="Times New Roman" w:cs="Times New Roman"/>
          <w:color w:val="000000"/>
          <w:sz w:val="24"/>
          <w:szCs w:val="24"/>
        </w:rPr>
        <w:t>;</w:t>
      </w:r>
    </w:p>
    <w:p w:rsidR="00BB33DF" w:rsidRDefault="00F67449">
      <w:pPr>
        <w:widowControl w:val="0"/>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развитие научно-исследов</w:t>
      </w:r>
      <w:r>
        <w:rPr>
          <w:rFonts w:ascii="Times New Roman" w:eastAsia="Times New Roman" w:hAnsi="Times New Roman" w:cs="Times New Roman"/>
          <w:color w:val="000000"/>
          <w:sz w:val="24"/>
          <w:szCs w:val="24"/>
        </w:rPr>
        <w:t>ательских и творческих способностей молодых ученых, магистрантов и студентов;</w:t>
      </w:r>
    </w:p>
    <w:p w:rsidR="00BB33DF" w:rsidRDefault="00F67449">
      <w:pPr>
        <w:widowControl w:val="0"/>
        <w:numPr>
          <w:ilvl w:val="0"/>
          <w:numId w:val="2"/>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 xml:space="preserve">поддержка и поощрение наиболее одаренных и ориентированных на самостоятельную научно-исследовательскую и творческую деятельность студентов, магистрантов, </w:t>
      </w:r>
      <w:r>
        <w:rPr>
          <w:rFonts w:ascii="Times New Roman" w:eastAsia="Times New Roman" w:hAnsi="Times New Roman" w:cs="Times New Roman"/>
          <w:color w:val="000000"/>
          <w:sz w:val="24"/>
          <w:szCs w:val="24"/>
        </w:rPr>
        <w:lastRenderedPageBreak/>
        <w:t>молодых ученых.</w:t>
      </w:r>
    </w:p>
    <w:p w:rsidR="00BB33DF" w:rsidRDefault="00F67449">
      <w:pPr>
        <w:widowControl w:val="0"/>
        <w:numPr>
          <w:ilvl w:val="0"/>
          <w:numId w:val="4"/>
        </w:numPr>
        <w:pBdr>
          <w:top w:val="nil"/>
          <w:left w:val="nil"/>
          <w:bottom w:val="nil"/>
          <w:right w:val="nil"/>
          <w:between w:val="nil"/>
        </w:pBdr>
        <w:tabs>
          <w:tab w:val="left" w:pos="1214"/>
        </w:tabs>
        <w:ind w:right="247" w:firstLine="851"/>
        <w:jc w:val="both"/>
        <w:rPr>
          <w:color w:val="000000"/>
        </w:rPr>
      </w:pPr>
      <w:r>
        <w:rPr>
          <w:rFonts w:ascii="Times New Roman" w:eastAsia="Times New Roman" w:hAnsi="Times New Roman" w:cs="Times New Roman"/>
          <w:color w:val="000000"/>
          <w:sz w:val="24"/>
          <w:szCs w:val="24"/>
        </w:rPr>
        <w:t>Организа</w:t>
      </w:r>
      <w:r>
        <w:rPr>
          <w:rFonts w:ascii="Times New Roman" w:eastAsia="Times New Roman" w:hAnsi="Times New Roman" w:cs="Times New Roman"/>
          <w:color w:val="000000"/>
          <w:sz w:val="24"/>
          <w:szCs w:val="24"/>
        </w:rPr>
        <w:t>тор конкурса – Автономная некоммерческая образовательная организация высшего образования Центросоюза Российской Федерации «Российский университет кооперации», Поволжский кооперативный институт (филиал).</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нахождения организатора конкурса: 413100, Саратовская область,</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Энгельс, ул. Красноармейская, д. 24.</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Почтовый адрес организатора конкурса: 413100, Саратовская область, </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Энгельс, ул. Красноармейская, д. 24.</w:t>
      </w:r>
    </w:p>
    <w:p w:rsidR="00BB33DF" w:rsidRPr="00F67449"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Тел</w:t>
      </w:r>
      <w:r w:rsidRPr="00F67449">
        <w:rPr>
          <w:rFonts w:ascii="Times New Roman" w:eastAsia="Times New Roman" w:hAnsi="Times New Roman" w:cs="Times New Roman"/>
          <w:color w:val="000000"/>
          <w:sz w:val="24"/>
          <w:szCs w:val="24"/>
          <w:lang w:val="en-US"/>
        </w:rPr>
        <w:t xml:space="preserve">: 8 (845-3) 56-85-44, </w:t>
      </w:r>
    </w:p>
    <w:p w:rsidR="00BB33DF" w:rsidRPr="00F67449"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lang w:val="en-US"/>
        </w:rPr>
      </w:pPr>
      <w:r w:rsidRPr="00F67449">
        <w:rPr>
          <w:rFonts w:ascii="Times New Roman" w:eastAsia="Times New Roman" w:hAnsi="Times New Roman" w:cs="Times New Roman"/>
          <w:color w:val="000000"/>
          <w:sz w:val="24"/>
          <w:szCs w:val="24"/>
          <w:lang w:val="en-US"/>
        </w:rPr>
        <w:t>E-mail: nauka</w:t>
      </w:r>
      <w:r w:rsidRPr="00F67449">
        <w:rPr>
          <w:rFonts w:ascii="Times New Roman" w:eastAsia="Times New Roman" w:hAnsi="Times New Roman" w:cs="Times New Roman"/>
          <w:color w:val="000000"/>
          <w:sz w:val="24"/>
          <w:szCs w:val="24"/>
          <w:lang w:val="en-US"/>
        </w:rPr>
        <w:t xml:space="preserve">pki_64@ mail.ru; </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Контактные лица: </w:t>
      </w:r>
      <w:proofErr w:type="spellStart"/>
      <w:r>
        <w:rPr>
          <w:rFonts w:ascii="Times New Roman" w:eastAsia="Times New Roman" w:hAnsi="Times New Roman" w:cs="Times New Roman"/>
          <w:color w:val="000000"/>
          <w:sz w:val="24"/>
          <w:szCs w:val="24"/>
        </w:rPr>
        <w:t>Шадченко</w:t>
      </w:r>
      <w:proofErr w:type="spellEnd"/>
      <w:r>
        <w:rPr>
          <w:rFonts w:ascii="Times New Roman" w:eastAsia="Times New Roman" w:hAnsi="Times New Roman" w:cs="Times New Roman"/>
          <w:color w:val="000000"/>
          <w:sz w:val="24"/>
          <w:szCs w:val="24"/>
        </w:rPr>
        <w:t xml:space="preserve"> Наталья Юрьевна – тел. 89173179173, </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Ольхова</w:t>
      </w:r>
      <w:proofErr w:type="spellEnd"/>
      <w:r>
        <w:rPr>
          <w:rFonts w:ascii="Times New Roman" w:eastAsia="Times New Roman" w:hAnsi="Times New Roman" w:cs="Times New Roman"/>
          <w:color w:val="000000"/>
          <w:sz w:val="24"/>
          <w:szCs w:val="24"/>
        </w:rPr>
        <w:t xml:space="preserve"> Лариса Анатольевна – тел. 89276215175,</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Лысенко Лариса Юрьевна – тел. 89376327888.</w:t>
      </w:r>
    </w:p>
    <w:p w:rsidR="00BB33DF" w:rsidRDefault="00F67449">
      <w:pPr>
        <w:widowControl w:val="0"/>
        <w:numPr>
          <w:ilvl w:val="0"/>
          <w:numId w:val="4"/>
        </w:numPr>
        <w:pBdr>
          <w:top w:val="nil"/>
          <w:left w:val="nil"/>
          <w:bottom w:val="nil"/>
          <w:right w:val="nil"/>
          <w:between w:val="nil"/>
        </w:pBdr>
        <w:tabs>
          <w:tab w:val="left" w:pos="1214"/>
        </w:tabs>
        <w:ind w:left="1214"/>
        <w:jc w:val="both"/>
        <w:rPr>
          <w:color w:val="000000"/>
        </w:rPr>
      </w:pPr>
      <w:r>
        <w:rPr>
          <w:rFonts w:ascii="Times New Roman" w:eastAsia="Times New Roman" w:hAnsi="Times New Roman" w:cs="Times New Roman"/>
          <w:color w:val="000000"/>
          <w:sz w:val="24"/>
          <w:szCs w:val="24"/>
        </w:rPr>
        <w:t>Участники конкурса</w:t>
      </w:r>
    </w:p>
    <w:p w:rsidR="00BB33DF" w:rsidRDefault="00F67449">
      <w:pPr>
        <w:widowControl w:val="0"/>
        <w:numPr>
          <w:ilvl w:val="1"/>
          <w:numId w:val="4"/>
        </w:numPr>
        <w:pBdr>
          <w:top w:val="nil"/>
          <w:left w:val="nil"/>
          <w:bottom w:val="nil"/>
          <w:right w:val="nil"/>
          <w:between w:val="nil"/>
        </w:pBdr>
        <w:tabs>
          <w:tab w:val="left" w:pos="1335"/>
        </w:tabs>
        <w:ind w:right="248" w:firstLine="851"/>
        <w:jc w:val="both"/>
        <w:rPr>
          <w:color w:val="000000"/>
        </w:rPr>
      </w:pPr>
      <w:r>
        <w:rPr>
          <w:rFonts w:ascii="Times New Roman" w:eastAsia="Times New Roman" w:hAnsi="Times New Roman" w:cs="Times New Roman"/>
          <w:color w:val="000000"/>
          <w:sz w:val="24"/>
          <w:szCs w:val="24"/>
        </w:rPr>
        <w:t>В конкурсе могут принимать участие студенты всех форм обучения, магистранты и молодые ученые.</w:t>
      </w:r>
    </w:p>
    <w:p w:rsidR="00BB33DF" w:rsidRDefault="00F67449">
      <w:pPr>
        <w:widowControl w:val="0"/>
        <w:numPr>
          <w:ilvl w:val="1"/>
          <w:numId w:val="4"/>
        </w:numPr>
        <w:pBdr>
          <w:top w:val="nil"/>
          <w:left w:val="nil"/>
          <w:bottom w:val="nil"/>
          <w:right w:val="nil"/>
          <w:between w:val="nil"/>
        </w:pBdr>
        <w:tabs>
          <w:tab w:val="left" w:pos="1394"/>
        </w:tabs>
        <w:ind w:right="244" w:firstLine="851"/>
        <w:jc w:val="both"/>
        <w:rPr>
          <w:color w:val="000000"/>
        </w:rPr>
      </w:pPr>
      <w:r>
        <w:rPr>
          <w:rFonts w:ascii="Times New Roman" w:eastAsia="Times New Roman" w:hAnsi="Times New Roman" w:cs="Times New Roman"/>
          <w:color w:val="000000"/>
          <w:sz w:val="24"/>
          <w:szCs w:val="24"/>
        </w:rPr>
        <w:t>На конкурс видеоролики (фильмы) представляются самостоятельно, либо под руководством наставников.</w:t>
      </w:r>
    </w:p>
    <w:p w:rsidR="00BB33DF" w:rsidRDefault="00F67449">
      <w:pPr>
        <w:widowControl w:val="0"/>
        <w:numPr>
          <w:ilvl w:val="1"/>
          <w:numId w:val="4"/>
        </w:numPr>
        <w:pBdr>
          <w:top w:val="nil"/>
          <w:left w:val="nil"/>
          <w:bottom w:val="nil"/>
          <w:right w:val="nil"/>
          <w:between w:val="nil"/>
        </w:pBdr>
        <w:tabs>
          <w:tab w:val="left" w:pos="1394"/>
        </w:tabs>
        <w:ind w:right="249" w:firstLine="851"/>
        <w:jc w:val="both"/>
        <w:rPr>
          <w:color w:val="000000"/>
        </w:rPr>
      </w:pPr>
      <w:r>
        <w:rPr>
          <w:rFonts w:ascii="Times New Roman" w:eastAsia="Times New Roman" w:hAnsi="Times New Roman" w:cs="Times New Roman"/>
          <w:color w:val="000000"/>
          <w:sz w:val="24"/>
          <w:szCs w:val="24"/>
        </w:rPr>
        <w:t>На конкурс могут быть поданы видеоролики (фильмы), выполненные и</w:t>
      </w:r>
      <w:r>
        <w:rPr>
          <w:rFonts w:ascii="Times New Roman" w:eastAsia="Times New Roman" w:hAnsi="Times New Roman" w:cs="Times New Roman"/>
          <w:color w:val="000000"/>
          <w:sz w:val="24"/>
          <w:szCs w:val="24"/>
        </w:rPr>
        <w:t>ндивидуально или авторским коллективом, отвечающие конкурсным требованиям.</w:t>
      </w:r>
    </w:p>
    <w:p w:rsidR="00BB33DF" w:rsidRDefault="00F67449">
      <w:pPr>
        <w:widowControl w:val="0"/>
        <w:numPr>
          <w:ilvl w:val="0"/>
          <w:numId w:val="4"/>
        </w:numPr>
        <w:pBdr>
          <w:top w:val="nil"/>
          <w:left w:val="nil"/>
          <w:bottom w:val="nil"/>
          <w:right w:val="nil"/>
          <w:between w:val="nil"/>
        </w:pBdr>
        <w:tabs>
          <w:tab w:val="left" w:pos="1214"/>
        </w:tabs>
        <w:ind w:right="247" w:firstLine="851"/>
        <w:jc w:val="both"/>
        <w:rPr>
          <w:color w:val="000000"/>
        </w:rPr>
      </w:pPr>
      <w:r>
        <w:rPr>
          <w:rFonts w:ascii="Times New Roman" w:eastAsia="Times New Roman" w:hAnsi="Times New Roman" w:cs="Times New Roman"/>
          <w:color w:val="000000"/>
          <w:sz w:val="24"/>
          <w:szCs w:val="24"/>
        </w:rPr>
        <w:t>Объявление о проведении конкурса (включая настоящее положение) размещено на официальном сайте Поволжского кооперативного института (филиала) Российского университета кооперации в информационно-телекоммуникационной сети</w:t>
      </w:r>
    </w:p>
    <w:p w:rsidR="00BB33DF" w:rsidRDefault="00F67449">
      <w:pPr>
        <w:widowControl w:val="0"/>
        <w:pBdr>
          <w:top w:val="nil"/>
          <w:left w:val="nil"/>
          <w:bottom w:val="nil"/>
          <w:right w:val="nil"/>
          <w:between w:val="nil"/>
        </w:pBdr>
        <w:ind w:lef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«Интернет» по адресу: </w:t>
      </w:r>
      <w:hyperlink r:id="rId8">
        <w:r>
          <w:rPr>
            <w:rFonts w:ascii="Times New Roman" w:eastAsia="Times New Roman" w:hAnsi="Times New Roman" w:cs="Times New Roman"/>
            <w:color w:val="0000FF"/>
            <w:sz w:val="24"/>
            <w:szCs w:val="24"/>
            <w:u w:val="single"/>
          </w:rPr>
          <w:t>https://engels.ruc.su/announcements/detail/153187/</w:t>
        </w:r>
      </w:hyperlink>
      <w:r>
        <w:rPr>
          <w:rFonts w:ascii="Times New Roman" w:eastAsia="Times New Roman" w:hAnsi="Times New Roman" w:cs="Times New Roman"/>
          <w:color w:val="000000"/>
          <w:sz w:val="24"/>
          <w:szCs w:val="24"/>
        </w:rPr>
        <w:t xml:space="preserve"> </w:t>
      </w:r>
    </w:p>
    <w:p w:rsidR="00BB33DF" w:rsidRDefault="00F67449">
      <w:pPr>
        <w:widowControl w:val="0"/>
        <w:pBdr>
          <w:top w:val="nil"/>
          <w:left w:val="nil"/>
          <w:bottom w:val="nil"/>
          <w:right w:val="nil"/>
          <w:between w:val="nil"/>
        </w:pBdr>
        <w:tabs>
          <w:tab w:val="left" w:pos="5570"/>
        </w:tabs>
        <w:ind w:left="122" w:right="244" w:firstLine="9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Заявки на участие в конкурсе подаются в электронном виде через Единую площадку </w:t>
      </w:r>
      <w:hyperlink r:id="rId9">
        <w:r>
          <w:rPr>
            <w:rFonts w:ascii="Times New Roman" w:eastAsia="Times New Roman" w:hAnsi="Times New Roman" w:cs="Times New Roman"/>
            <w:color w:val="0000FF"/>
            <w:sz w:val="24"/>
            <w:szCs w:val="24"/>
            <w:u w:val="single"/>
          </w:rPr>
          <w:t>https://forms.g</w:t>
        </w:r>
        <w:r>
          <w:rPr>
            <w:rFonts w:ascii="Times New Roman" w:eastAsia="Times New Roman" w:hAnsi="Times New Roman" w:cs="Times New Roman"/>
            <w:color w:val="0000FF"/>
            <w:sz w:val="24"/>
            <w:szCs w:val="24"/>
            <w:u w:val="single"/>
          </w:rPr>
          <w:t>le/9M61SqqWX8L9EEKR7</w:t>
        </w:r>
      </w:hyperlink>
      <w:r>
        <w:rPr>
          <w:rFonts w:ascii="Times New Roman" w:eastAsia="Times New Roman" w:hAnsi="Times New Roman" w:cs="Times New Roman"/>
          <w:color w:val="000000"/>
          <w:sz w:val="24"/>
          <w:szCs w:val="24"/>
        </w:rPr>
        <w:t xml:space="preserve"> </w:t>
      </w:r>
    </w:p>
    <w:p w:rsidR="00BB33DF" w:rsidRDefault="00F67449">
      <w:pPr>
        <w:widowControl w:val="0"/>
        <w:pBdr>
          <w:top w:val="nil"/>
          <w:left w:val="nil"/>
          <w:bottom w:val="nil"/>
          <w:right w:val="nil"/>
          <w:between w:val="nil"/>
        </w:pBdr>
        <w:tabs>
          <w:tab w:val="left" w:pos="5570"/>
        </w:tabs>
        <w:ind w:left="122" w:right="244" w:firstLine="9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Подача заявок на участие в конкурсе на бумажном носителе не предусмотрена.</w:t>
      </w:r>
    </w:p>
    <w:p w:rsidR="00BB33DF" w:rsidRDefault="00F67449">
      <w:pPr>
        <w:widowControl w:val="0"/>
        <w:pBdr>
          <w:top w:val="nil"/>
          <w:left w:val="nil"/>
          <w:bottom w:val="nil"/>
          <w:right w:val="nil"/>
          <w:between w:val="nil"/>
        </w:pBdr>
        <w:ind w:left="122" w:right="257"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время начала приема заявок на участие в конкурсе: с 10 часов 00 минут московского времени «01» сентября 2024 года.</w:t>
      </w:r>
    </w:p>
    <w:p w:rsidR="00BB33DF" w:rsidRDefault="00F67449">
      <w:pPr>
        <w:widowControl w:val="0"/>
        <w:pBdr>
          <w:top w:val="nil"/>
          <w:left w:val="nil"/>
          <w:bottom w:val="nil"/>
          <w:right w:val="nil"/>
          <w:between w:val="nil"/>
        </w:pBdr>
        <w:ind w:left="142" w:right="254"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и время окончания приема заявок на участие в конкурсе: до 18 часов 00 минут московского времени «25» сентября 2024 года включительно.</w:t>
      </w:r>
    </w:p>
    <w:p w:rsidR="00BB33DF" w:rsidRDefault="00F67449">
      <w:pPr>
        <w:widowControl w:val="0"/>
        <w:numPr>
          <w:ilvl w:val="0"/>
          <w:numId w:val="4"/>
        </w:numPr>
        <w:pBdr>
          <w:top w:val="nil"/>
          <w:left w:val="nil"/>
          <w:bottom w:val="nil"/>
          <w:right w:val="nil"/>
          <w:between w:val="nil"/>
        </w:pBdr>
        <w:tabs>
          <w:tab w:val="left" w:pos="1214"/>
        </w:tabs>
        <w:ind w:right="246" w:firstLine="851"/>
        <w:jc w:val="both"/>
        <w:rPr>
          <w:color w:val="000000"/>
        </w:rPr>
      </w:pPr>
      <w:r>
        <w:rPr>
          <w:rFonts w:ascii="Times New Roman" w:eastAsia="Times New Roman" w:hAnsi="Times New Roman" w:cs="Times New Roman"/>
          <w:color w:val="000000"/>
          <w:sz w:val="24"/>
          <w:szCs w:val="24"/>
        </w:rPr>
        <w:t>Требования к участникам конкурса, требования к содержанию, порядку подготовки и представления заявок на участие в кон</w:t>
      </w:r>
      <w:r>
        <w:rPr>
          <w:rFonts w:ascii="Times New Roman" w:eastAsia="Times New Roman" w:hAnsi="Times New Roman" w:cs="Times New Roman"/>
          <w:color w:val="000000"/>
          <w:sz w:val="24"/>
          <w:szCs w:val="24"/>
        </w:rPr>
        <w:t>курсе, перечню документов в составе заявки на участие в конкурсе указаны в Разделе II настоящего Положения.</w:t>
      </w:r>
    </w:p>
    <w:p w:rsidR="00BB33DF" w:rsidRDefault="00F67449">
      <w:pPr>
        <w:widowControl w:val="0"/>
        <w:numPr>
          <w:ilvl w:val="0"/>
          <w:numId w:val="4"/>
        </w:numPr>
        <w:pBdr>
          <w:top w:val="nil"/>
          <w:left w:val="nil"/>
          <w:bottom w:val="nil"/>
          <w:right w:val="nil"/>
          <w:between w:val="nil"/>
        </w:pBdr>
        <w:tabs>
          <w:tab w:val="left" w:pos="1214"/>
        </w:tabs>
        <w:ind w:right="254" w:firstLine="851"/>
        <w:jc w:val="both"/>
        <w:rPr>
          <w:color w:val="000000"/>
        </w:rPr>
      </w:pPr>
      <w:r>
        <w:rPr>
          <w:rFonts w:ascii="Times New Roman" w:eastAsia="Times New Roman" w:hAnsi="Times New Roman" w:cs="Times New Roman"/>
          <w:color w:val="000000"/>
          <w:sz w:val="24"/>
          <w:szCs w:val="24"/>
        </w:rPr>
        <w:t>Конкурсная комиссия открывает доступ к заявкам «25» сентября 2024 г. и оформляет Протокол открытия доступа к заявкам (приложение 2).</w:t>
      </w:r>
    </w:p>
    <w:p w:rsidR="00BB33DF" w:rsidRDefault="00F67449">
      <w:pPr>
        <w:widowControl w:val="0"/>
        <w:numPr>
          <w:ilvl w:val="0"/>
          <w:numId w:val="4"/>
        </w:numPr>
        <w:pBdr>
          <w:top w:val="nil"/>
          <w:left w:val="nil"/>
          <w:bottom w:val="nil"/>
          <w:right w:val="nil"/>
          <w:between w:val="nil"/>
        </w:pBdr>
        <w:tabs>
          <w:tab w:val="left" w:pos="1210"/>
        </w:tabs>
        <w:ind w:right="251" w:firstLine="851"/>
        <w:jc w:val="both"/>
        <w:rPr>
          <w:color w:val="000000"/>
        </w:rPr>
      </w:pPr>
      <w:r>
        <w:rPr>
          <w:rFonts w:ascii="Times New Roman" w:eastAsia="Times New Roman" w:hAnsi="Times New Roman" w:cs="Times New Roman"/>
          <w:color w:val="000000"/>
          <w:sz w:val="24"/>
          <w:szCs w:val="24"/>
        </w:rPr>
        <w:t>Заявки на участие в конкурсе рассматриваются в течение 5 календарных дней и оформляются Протоколом рассмотрения заявок на соответствие требованиям Конкурса (приложение 3).</w:t>
      </w:r>
    </w:p>
    <w:p w:rsidR="00BB33DF" w:rsidRDefault="00F67449">
      <w:pPr>
        <w:widowControl w:val="0"/>
        <w:numPr>
          <w:ilvl w:val="0"/>
          <w:numId w:val="4"/>
        </w:numPr>
        <w:pBdr>
          <w:top w:val="nil"/>
          <w:left w:val="nil"/>
          <w:bottom w:val="nil"/>
          <w:right w:val="nil"/>
          <w:between w:val="nil"/>
        </w:pBdr>
        <w:tabs>
          <w:tab w:val="left" w:pos="1334"/>
        </w:tabs>
        <w:ind w:right="249" w:firstLine="851"/>
        <w:jc w:val="both"/>
        <w:rPr>
          <w:color w:val="000000"/>
        </w:rPr>
      </w:pPr>
      <w:r>
        <w:rPr>
          <w:rFonts w:ascii="Times New Roman" w:eastAsia="Times New Roman" w:hAnsi="Times New Roman" w:cs="Times New Roman"/>
          <w:color w:val="000000"/>
          <w:sz w:val="24"/>
          <w:szCs w:val="24"/>
        </w:rPr>
        <w:t>Результаты рассмотрения заявок на участие в конкурсе будут опубликованы на официальн</w:t>
      </w:r>
      <w:r>
        <w:rPr>
          <w:rFonts w:ascii="Times New Roman" w:eastAsia="Times New Roman" w:hAnsi="Times New Roman" w:cs="Times New Roman"/>
          <w:color w:val="000000"/>
          <w:sz w:val="24"/>
          <w:szCs w:val="24"/>
        </w:rPr>
        <w:t>ом сайте организатора конкурса: не позднее «25» сентября 2024 года.</w:t>
      </w:r>
    </w:p>
    <w:p w:rsidR="00BB33DF" w:rsidRDefault="00F67449">
      <w:pPr>
        <w:widowControl w:val="0"/>
        <w:numPr>
          <w:ilvl w:val="0"/>
          <w:numId w:val="4"/>
        </w:numPr>
        <w:pBdr>
          <w:top w:val="nil"/>
          <w:left w:val="nil"/>
          <w:bottom w:val="nil"/>
          <w:right w:val="nil"/>
          <w:between w:val="nil"/>
        </w:pBdr>
        <w:tabs>
          <w:tab w:val="left" w:pos="1334"/>
        </w:tabs>
        <w:spacing w:before="1"/>
        <w:ind w:right="245" w:firstLine="851"/>
        <w:jc w:val="both"/>
        <w:rPr>
          <w:color w:val="000000"/>
        </w:rPr>
      </w:pPr>
      <w:r>
        <w:rPr>
          <w:rFonts w:ascii="Times New Roman" w:eastAsia="Times New Roman" w:hAnsi="Times New Roman" w:cs="Times New Roman"/>
          <w:color w:val="000000"/>
          <w:sz w:val="24"/>
          <w:szCs w:val="24"/>
        </w:rPr>
        <w:t xml:space="preserve">Подведение итогов конкурса видеороликов (фильмов) состоится «30» сентября 2024 года с последующим опубликованием результатов конкурса на официальном сайте организатора не </w:t>
      </w:r>
      <w:proofErr w:type="gramStart"/>
      <w:r>
        <w:rPr>
          <w:rFonts w:ascii="Times New Roman" w:eastAsia="Times New Roman" w:hAnsi="Times New Roman" w:cs="Times New Roman"/>
          <w:color w:val="000000"/>
          <w:sz w:val="24"/>
          <w:szCs w:val="24"/>
        </w:rPr>
        <w:t>позднее  «</w:t>
      </w:r>
      <w:proofErr w:type="gramEnd"/>
      <w:r>
        <w:rPr>
          <w:rFonts w:ascii="Times New Roman" w:eastAsia="Times New Roman" w:hAnsi="Times New Roman" w:cs="Times New Roman"/>
          <w:color w:val="000000"/>
          <w:sz w:val="24"/>
          <w:szCs w:val="24"/>
        </w:rPr>
        <w:t xml:space="preserve">01» октября 2024 года. </w:t>
      </w:r>
    </w:p>
    <w:p w:rsidR="00BB33DF" w:rsidRDefault="00BB33DF">
      <w:pPr>
        <w:widowControl w:val="0"/>
        <w:pBdr>
          <w:top w:val="nil"/>
          <w:left w:val="nil"/>
          <w:bottom w:val="nil"/>
          <w:right w:val="nil"/>
          <w:between w:val="nil"/>
        </w:pBdr>
        <w:tabs>
          <w:tab w:val="left" w:pos="1334"/>
        </w:tabs>
        <w:spacing w:before="1"/>
        <w:ind w:left="973" w:right="245"/>
        <w:jc w:val="both"/>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tabs>
          <w:tab w:val="left" w:pos="1334"/>
        </w:tabs>
        <w:spacing w:before="1"/>
        <w:ind w:left="973" w:right="245"/>
        <w:jc w:val="both"/>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tabs>
          <w:tab w:val="left" w:pos="1334"/>
        </w:tabs>
        <w:spacing w:before="1"/>
        <w:ind w:left="973" w:right="245"/>
        <w:jc w:val="both"/>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tabs>
          <w:tab w:val="left" w:pos="1334"/>
        </w:tabs>
        <w:spacing w:before="1"/>
        <w:ind w:left="973" w:right="245"/>
        <w:jc w:val="both"/>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spacing w:before="5"/>
        <w:rPr>
          <w:rFonts w:ascii="Times New Roman" w:eastAsia="Times New Roman" w:hAnsi="Times New Roman" w:cs="Times New Roman"/>
          <w:color w:val="000000"/>
          <w:sz w:val="24"/>
          <w:szCs w:val="24"/>
        </w:rPr>
      </w:pPr>
    </w:p>
    <w:p w:rsidR="00BB33DF" w:rsidRDefault="00F67449">
      <w:pPr>
        <w:pStyle w:val="1"/>
        <w:ind w:left="1901" w:right="2030"/>
      </w:pPr>
      <w:r>
        <w:t>II РАЗДЕЛ. УСЛОВИЯ ПРОВЕДЕНИЯ КОНКУРСА</w:t>
      </w:r>
    </w:p>
    <w:p w:rsidR="00BB33DF" w:rsidRDefault="00BB33DF">
      <w:pPr>
        <w:pStyle w:val="1"/>
        <w:ind w:left="1901" w:right="2030"/>
      </w:pPr>
    </w:p>
    <w:p w:rsidR="00BB33DF" w:rsidRDefault="00F67449">
      <w:pPr>
        <w:widowControl w:val="0"/>
        <w:pBdr>
          <w:top w:val="nil"/>
          <w:left w:val="nil"/>
          <w:bottom w:val="nil"/>
          <w:right w:val="nil"/>
          <w:between w:val="nil"/>
        </w:pBdr>
        <w:tabs>
          <w:tab w:val="left" w:pos="3269"/>
        </w:tabs>
        <w:ind w:left="3089" w:righ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ТЕРМИНЫ И ОПРЕДЕЛЕНИЯ</w:t>
      </w:r>
    </w:p>
    <w:p w:rsidR="00BB33DF" w:rsidRDefault="00BB33DF">
      <w:pPr>
        <w:widowControl w:val="0"/>
        <w:pBdr>
          <w:top w:val="nil"/>
          <w:left w:val="nil"/>
          <w:bottom w:val="nil"/>
          <w:right w:val="nil"/>
          <w:between w:val="nil"/>
        </w:pBdr>
        <w:tabs>
          <w:tab w:val="left" w:pos="3269"/>
        </w:tabs>
        <w:ind w:left="3269" w:right="124"/>
        <w:jc w:val="right"/>
        <w:rPr>
          <w:rFonts w:ascii="Times New Roman" w:eastAsia="Times New Roman" w:hAnsi="Times New Roman" w:cs="Times New Roman"/>
          <w:color w:val="000000"/>
          <w:sz w:val="24"/>
          <w:szCs w:val="24"/>
        </w:rPr>
      </w:pPr>
    </w:p>
    <w:p w:rsidR="00BB33DF" w:rsidRDefault="00F67449">
      <w:pPr>
        <w:widowControl w:val="0"/>
        <w:numPr>
          <w:ilvl w:val="1"/>
          <w:numId w:val="15"/>
        </w:numPr>
        <w:pBdr>
          <w:top w:val="nil"/>
          <w:left w:val="nil"/>
          <w:bottom w:val="nil"/>
          <w:right w:val="nil"/>
          <w:between w:val="nil"/>
        </w:pBdr>
        <w:tabs>
          <w:tab w:val="left" w:pos="1346"/>
        </w:tabs>
        <w:ind w:right="243" w:firstLine="851"/>
        <w:jc w:val="both"/>
        <w:rPr>
          <w:color w:val="000000"/>
        </w:rPr>
      </w:pPr>
      <w:r>
        <w:rPr>
          <w:rFonts w:ascii="Times New Roman" w:eastAsia="Times New Roman" w:hAnsi="Times New Roman" w:cs="Times New Roman"/>
          <w:i/>
          <w:color w:val="000000"/>
          <w:sz w:val="24"/>
          <w:szCs w:val="24"/>
        </w:rPr>
        <w:t xml:space="preserve">Конкурсная комиссия </w:t>
      </w:r>
      <w:r>
        <w:rPr>
          <w:rFonts w:ascii="Times New Roman" w:eastAsia="Times New Roman" w:hAnsi="Times New Roman" w:cs="Times New Roman"/>
          <w:color w:val="000000"/>
          <w:sz w:val="24"/>
          <w:szCs w:val="24"/>
        </w:rPr>
        <w:t>- создается приказом ректора Поволжского кооперативного института (филиала) Российского университета кооперации,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рассматривает </w:t>
      </w:r>
      <w:r>
        <w:rPr>
          <w:rFonts w:ascii="Times New Roman" w:eastAsia="Times New Roman" w:hAnsi="Times New Roman" w:cs="Times New Roman"/>
          <w:color w:val="000000"/>
          <w:sz w:val="24"/>
          <w:szCs w:val="24"/>
        </w:rPr>
        <w:lastRenderedPageBreak/>
        <w:t>поступившие на конкурс заявки от участников, проверяет их соответствие установленным требованиям и определяет победителей конкурса.</w:t>
      </w:r>
    </w:p>
    <w:p w:rsidR="00BB33DF" w:rsidRDefault="00F67449">
      <w:pPr>
        <w:widowControl w:val="0"/>
        <w:pBdr>
          <w:top w:val="nil"/>
          <w:left w:val="nil"/>
          <w:bottom w:val="nil"/>
          <w:right w:val="nil"/>
          <w:between w:val="nil"/>
        </w:pBdr>
        <w:ind w:left="122" w:right="25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Общее количество членов конкурсной комиссии должно составлять не менее 5 человек из числа руководителей и преподавателей Российского университета кооперации </w:t>
      </w:r>
      <w:proofErr w:type="gramStart"/>
      <w:r>
        <w:rPr>
          <w:rFonts w:ascii="Times New Roman" w:eastAsia="Times New Roman" w:hAnsi="Times New Roman" w:cs="Times New Roman"/>
          <w:color w:val="000000"/>
          <w:sz w:val="24"/>
          <w:szCs w:val="24"/>
        </w:rPr>
        <w:t>или  Поволжского</w:t>
      </w:r>
      <w:proofErr w:type="gramEnd"/>
      <w:r>
        <w:rPr>
          <w:rFonts w:ascii="Times New Roman" w:eastAsia="Times New Roman" w:hAnsi="Times New Roman" w:cs="Times New Roman"/>
          <w:color w:val="000000"/>
          <w:sz w:val="24"/>
          <w:szCs w:val="24"/>
        </w:rPr>
        <w:t xml:space="preserve"> кооперативного института (филиала).</w:t>
      </w:r>
    </w:p>
    <w:p w:rsidR="00BB33DF" w:rsidRDefault="00F67449">
      <w:pPr>
        <w:widowControl w:val="0"/>
        <w:pBdr>
          <w:top w:val="nil"/>
          <w:left w:val="nil"/>
          <w:bottom w:val="nil"/>
          <w:right w:val="nil"/>
          <w:between w:val="nil"/>
        </w:pBdr>
        <w:ind w:left="122" w:right="25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roofErr w:type="gramStart"/>
      <w:r>
        <w:rPr>
          <w:rFonts w:ascii="Times New Roman" w:eastAsia="Times New Roman" w:hAnsi="Times New Roman" w:cs="Times New Roman"/>
          <w:i/>
          <w:color w:val="000000"/>
          <w:sz w:val="24"/>
          <w:szCs w:val="24"/>
        </w:rPr>
        <w:t>2.Участник</w:t>
      </w:r>
      <w:proofErr w:type="gramEnd"/>
      <w:r>
        <w:rPr>
          <w:rFonts w:ascii="Times New Roman" w:eastAsia="Times New Roman" w:hAnsi="Times New Roman" w:cs="Times New Roman"/>
          <w:i/>
          <w:color w:val="000000"/>
          <w:sz w:val="24"/>
          <w:szCs w:val="24"/>
        </w:rPr>
        <w:t xml:space="preserve"> конкурса </w:t>
      </w:r>
      <w:r>
        <w:rPr>
          <w:rFonts w:ascii="Times New Roman" w:eastAsia="Times New Roman" w:hAnsi="Times New Roman" w:cs="Times New Roman"/>
          <w:color w:val="000000"/>
          <w:sz w:val="24"/>
          <w:szCs w:val="24"/>
        </w:rPr>
        <w:t>– член студенческого нау</w:t>
      </w:r>
      <w:r>
        <w:rPr>
          <w:rFonts w:ascii="Times New Roman" w:eastAsia="Times New Roman" w:hAnsi="Times New Roman" w:cs="Times New Roman"/>
          <w:color w:val="000000"/>
          <w:sz w:val="24"/>
          <w:szCs w:val="24"/>
        </w:rPr>
        <w:t>чного общества (далее СНО) – созданного на базе образовательной организации высшего или среднего профессионального образования, а также студенты, магистранты и молодые ученые, не являющиеся членами СНО.</w:t>
      </w:r>
    </w:p>
    <w:p w:rsidR="00BB33DF" w:rsidRDefault="00F67449">
      <w:pPr>
        <w:widowControl w:val="0"/>
        <w:pBdr>
          <w:top w:val="nil"/>
          <w:left w:val="nil"/>
          <w:bottom w:val="nil"/>
          <w:right w:val="nil"/>
          <w:between w:val="nil"/>
        </w:pBdr>
        <w:ind w:left="122" w:right="25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roofErr w:type="gramStart"/>
      <w:r>
        <w:rPr>
          <w:rFonts w:ascii="Times New Roman" w:eastAsia="Times New Roman" w:hAnsi="Times New Roman" w:cs="Times New Roman"/>
          <w:i/>
          <w:color w:val="000000"/>
          <w:sz w:val="24"/>
          <w:szCs w:val="24"/>
        </w:rPr>
        <w:t>3.Видеоролик</w:t>
      </w:r>
      <w:proofErr w:type="gramEnd"/>
      <w:r>
        <w:rPr>
          <w:rFonts w:ascii="Times New Roman" w:eastAsia="Times New Roman" w:hAnsi="Times New Roman" w:cs="Times New Roman"/>
          <w:i/>
          <w:color w:val="000000"/>
          <w:sz w:val="24"/>
          <w:szCs w:val="24"/>
        </w:rPr>
        <w:t xml:space="preserve"> (фильм) </w:t>
      </w:r>
      <w:r>
        <w:rPr>
          <w:rFonts w:ascii="Times New Roman" w:eastAsia="Times New Roman" w:hAnsi="Times New Roman" w:cs="Times New Roman"/>
          <w:color w:val="000000"/>
          <w:sz w:val="24"/>
          <w:szCs w:val="24"/>
        </w:rPr>
        <w:t>– короткий видеофильм научно-п</w:t>
      </w:r>
      <w:r>
        <w:rPr>
          <w:rFonts w:ascii="Times New Roman" w:eastAsia="Times New Roman" w:hAnsi="Times New Roman" w:cs="Times New Roman"/>
          <w:color w:val="000000"/>
          <w:sz w:val="24"/>
          <w:szCs w:val="24"/>
        </w:rPr>
        <w:t>опулярного характера информационного, рекламного или учебного содержания.</w:t>
      </w:r>
    </w:p>
    <w:p w:rsidR="00BB33DF" w:rsidRDefault="00BB33DF">
      <w:pPr>
        <w:widowControl w:val="0"/>
        <w:pBdr>
          <w:top w:val="nil"/>
          <w:left w:val="nil"/>
          <w:bottom w:val="nil"/>
          <w:right w:val="nil"/>
          <w:between w:val="nil"/>
        </w:pBdr>
        <w:spacing w:before="11"/>
        <w:rPr>
          <w:rFonts w:ascii="Times New Roman" w:eastAsia="Times New Roman" w:hAnsi="Times New Roman" w:cs="Times New Roman"/>
          <w:color w:val="000000"/>
          <w:sz w:val="23"/>
          <w:szCs w:val="23"/>
        </w:rPr>
      </w:pPr>
    </w:p>
    <w:p w:rsidR="00BB33DF" w:rsidRDefault="00F67449">
      <w:pPr>
        <w:widowControl w:val="0"/>
        <w:numPr>
          <w:ilvl w:val="0"/>
          <w:numId w:val="5"/>
        </w:numPr>
        <w:pBdr>
          <w:top w:val="nil"/>
          <w:left w:val="nil"/>
          <w:bottom w:val="nil"/>
          <w:right w:val="nil"/>
          <w:between w:val="nil"/>
        </w:pBdr>
        <w:tabs>
          <w:tab w:val="left" w:pos="3236"/>
        </w:tabs>
        <w:ind w:right="1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КОНКУРСЕ</w:t>
      </w:r>
    </w:p>
    <w:p w:rsidR="00BB33DF" w:rsidRDefault="00BB33DF">
      <w:pPr>
        <w:widowControl w:val="0"/>
        <w:pBdr>
          <w:top w:val="nil"/>
          <w:left w:val="nil"/>
          <w:bottom w:val="nil"/>
          <w:right w:val="nil"/>
          <w:between w:val="nil"/>
        </w:pBdr>
        <w:tabs>
          <w:tab w:val="left" w:pos="3236"/>
        </w:tabs>
        <w:ind w:left="3595" w:right="124"/>
        <w:jc w:val="both"/>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tabs>
          <w:tab w:val="left" w:pos="1537"/>
        </w:tabs>
        <w:ind w:lef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Конкурс состоит из двух этапов: </w:t>
      </w:r>
    </w:p>
    <w:p w:rsidR="00BB33DF" w:rsidRDefault="00F67449">
      <w:pPr>
        <w:widowControl w:val="0"/>
        <w:numPr>
          <w:ilvl w:val="0"/>
          <w:numId w:val="1"/>
        </w:numPr>
        <w:pBdr>
          <w:top w:val="nil"/>
          <w:left w:val="nil"/>
          <w:bottom w:val="nil"/>
          <w:right w:val="nil"/>
          <w:between w:val="nil"/>
        </w:pBdr>
        <w:ind w:left="426" w:hanging="284"/>
        <w:jc w:val="both"/>
        <w:rPr>
          <w:color w:val="000000"/>
          <w:sz w:val="24"/>
          <w:szCs w:val="24"/>
        </w:rPr>
      </w:pPr>
      <w:r>
        <w:rPr>
          <w:rFonts w:ascii="Times New Roman" w:eastAsia="Times New Roman" w:hAnsi="Times New Roman" w:cs="Times New Roman"/>
          <w:color w:val="000000"/>
          <w:sz w:val="24"/>
          <w:szCs w:val="24"/>
        </w:rPr>
        <w:t>Приём работ;</w:t>
      </w:r>
    </w:p>
    <w:p w:rsidR="00BB33DF" w:rsidRDefault="00F67449">
      <w:pPr>
        <w:widowControl w:val="0"/>
        <w:numPr>
          <w:ilvl w:val="0"/>
          <w:numId w:val="1"/>
        </w:numPr>
        <w:pBdr>
          <w:top w:val="nil"/>
          <w:left w:val="nil"/>
          <w:bottom w:val="nil"/>
          <w:right w:val="nil"/>
          <w:between w:val="nil"/>
        </w:pBdr>
        <w:tabs>
          <w:tab w:val="left" w:pos="426"/>
        </w:tabs>
        <w:ind w:left="142" w:firstLine="0"/>
        <w:jc w:val="both"/>
        <w:rPr>
          <w:color w:val="000000"/>
          <w:sz w:val="24"/>
          <w:szCs w:val="24"/>
        </w:rPr>
      </w:pPr>
      <w:r>
        <w:rPr>
          <w:rFonts w:ascii="Times New Roman" w:eastAsia="Times New Roman" w:hAnsi="Times New Roman" w:cs="Times New Roman"/>
          <w:color w:val="000000"/>
          <w:sz w:val="24"/>
          <w:szCs w:val="24"/>
        </w:rPr>
        <w:t>Отбор и экспертная оценка видеороликов с учетом выставленных оценок (выбор победителей конкурса).</w:t>
      </w:r>
    </w:p>
    <w:p w:rsidR="00BB33DF" w:rsidRDefault="00BB33DF">
      <w:pPr>
        <w:widowControl w:val="0"/>
        <w:pBdr>
          <w:top w:val="nil"/>
          <w:left w:val="nil"/>
          <w:bottom w:val="nil"/>
          <w:right w:val="nil"/>
          <w:between w:val="nil"/>
        </w:pBdr>
        <w:tabs>
          <w:tab w:val="left" w:pos="1537"/>
        </w:tabs>
        <w:ind w:left="122"/>
        <w:jc w:val="both"/>
        <w:rPr>
          <w:rFonts w:ascii="Times New Roman" w:eastAsia="Times New Roman" w:hAnsi="Times New Roman" w:cs="Times New Roman"/>
          <w:color w:val="000000"/>
          <w:sz w:val="22"/>
          <w:szCs w:val="22"/>
        </w:rPr>
      </w:pPr>
    </w:p>
    <w:p w:rsidR="00BB33DF" w:rsidRDefault="00F67449">
      <w:pPr>
        <w:widowControl w:val="0"/>
        <w:pBdr>
          <w:top w:val="nil"/>
          <w:left w:val="nil"/>
          <w:bottom w:val="nil"/>
          <w:right w:val="nil"/>
          <w:between w:val="nil"/>
        </w:pBdr>
        <w:tabs>
          <w:tab w:val="left" w:pos="1301"/>
        </w:tabs>
        <w:ind w:left="1300" w:right="1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3.ТРЕБОВАНИЯ К ВИДЕОРОЛИКУ, ПРЕДСТАВЛЯЕМОМУ НА КОНКУРС</w:t>
      </w:r>
    </w:p>
    <w:p w:rsidR="00BB33DF" w:rsidRDefault="00BB33DF">
      <w:pPr>
        <w:widowControl w:val="0"/>
        <w:pBdr>
          <w:top w:val="nil"/>
          <w:left w:val="nil"/>
          <w:bottom w:val="nil"/>
          <w:right w:val="nil"/>
          <w:between w:val="nil"/>
        </w:pBdr>
        <w:tabs>
          <w:tab w:val="left" w:pos="1301"/>
        </w:tabs>
        <w:ind w:left="1300" w:right="128"/>
        <w:jc w:val="center"/>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Конкурс видеороликов (фильмов) «Кто они – ученые кооператоры?» предусматривает создание и презентацию научно-популярного фильма в учебных заведениях, библиотеках, лекториях об истории кооперации в лицах в научных и образовательных (некоммерческих) цел</w:t>
      </w:r>
      <w:r>
        <w:rPr>
          <w:rFonts w:ascii="Times New Roman" w:eastAsia="Times New Roman" w:hAnsi="Times New Roman" w:cs="Times New Roman"/>
          <w:color w:val="000000"/>
          <w:sz w:val="24"/>
          <w:szCs w:val="24"/>
        </w:rPr>
        <w:t xml:space="preserve">ях. </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Творческая работа, предоставляемая на Конкурс, должна представлять из себя видеоролик, отвечающий следующим требованиям:</w:t>
      </w:r>
    </w:p>
    <w:p w:rsidR="00BB33DF" w:rsidRDefault="00F67449">
      <w:pPr>
        <w:widowControl w:val="0"/>
        <w:numPr>
          <w:ilvl w:val="0"/>
          <w:numId w:val="12"/>
        </w:numPr>
        <w:pBdr>
          <w:top w:val="nil"/>
          <w:left w:val="nil"/>
          <w:bottom w:val="nil"/>
          <w:right w:val="nil"/>
          <w:between w:val="nil"/>
        </w:pBdr>
        <w:ind w:hanging="360"/>
        <w:rPr>
          <w:color w:val="000000"/>
          <w:sz w:val="24"/>
          <w:szCs w:val="24"/>
        </w:rPr>
      </w:pPr>
      <w:r>
        <w:rPr>
          <w:rFonts w:ascii="Times New Roman" w:eastAsia="Times New Roman" w:hAnsi="Times New Roman" w:cs="Times New Roman"/>
          <w:color w:val="000000"/>
          <w:sz w:val="24"/>
          <w:szCs w:val="24"/>
        </w:rPr>
        <w:t>соответствие тематике и целям конкурса;</w:t>
      </w:r>
    </w:p>
    <w:p w:rsidR="00BB33DF" w:rsidRDefault="00F67449">
      <w:pPr>
        <w:widowControl w:val="0"/>
        <w:numPr>
          <w:ilvl w:val="0"/>
          <w:numId w:val="12"/>
        </w:numPr>
        <w:pBdr>
          <w:top w:val="nil"/>
          <w:left w:val="nil"/>
          <w:bottom w:val="nil"/>
          <w:right w:val="nil"/>
          <w:between w:val="nil"/>
        </w:pBdr>
        <w:ind w:hanging="360"/>
        <w:rPr>
          <w:color w:val="000000"/>
          <w:sz w:val="24"/>
          <w:szCs w:val="24"/>
        </w:rPr>
      </w:pPr>
      <w:r>
        <w:rPr>
          <w:rFonts w:ascii="Times New Roman" w:eastAsia="Times New Roman" w:hAnsi="Times New Roman" w:cs="Times New Roman"/>
          <w:color w:val="000000"/>
          <w:sz w:val="24"/>
          <w:szCs w:val="24"/>
        </w:rPr>
        <w:t xml:space="preserve">используемый формат – </w:t>
      </w:r>
      <w:proofErr w:type="spellStart"/>
      <w:r>
        <w:rPr>
          <w:rFonts w:ascii="Times New Roman" w:eastAsia="Times New Roman" w:hAnsi="Times New Roman" w:cs="Times New Roman"/>
          <w:color w:val="000000"/>
          <w:sz w:val="24"/>
          <w:szCs w:val="24"/>
        </w:rPr>
        <w:t>wmv</w:t>
      </w:r>
      <w:proofErr w:type="spellEnd"/>
      <w:r>
        <w:rPr>
          <w:rFonts w:ascii="Times New Roman" w:eastAsia="Times New Roman" w:hAnsi="Times New Roman" w:cs="Times New Roman"/>
          <w:color w:val="000000"/>
          <w:sz w:val="24"/>
          <w:szCs w:val="24"/>
        </w:rPr>
        <w:t>, mp4;</w:t>
      </w:r>
    </w:p>
    <w:p w:rsidR="00BB33DF" w:rsidRDefault="00F67449">
      <w:pPr>
        <w:widowControl w:val="0"/>
        <w:numPr>
          <w:ilvl w:val="0"/>
          <w:numId w:val="12"/>
        </w:numPr>
        <w:pBdr>
          <w:top w:val="nil"/>
          <w:left w:val="nil"/>
          <w:bottom w:val="nil"/>
          <w:right w:val="nil"/>
          <w:between w:val="nil"/>
        </w:pBdr>
        <w:ind w:hanging="360"/>
        <w:rPr>
          <w:color w:val="000000"/>
          <w:sz w:val="24"/>
          <w:szCs w:val="24"/>
        </w:rPr>
      </w:pPr>
      <w:r>
        <w:rPr>
          <w:rFonts w:ascii="Times New Roman" w:eastAsia="Times New Roman" w:hAnsi="Times New Roman" w:cs="Times New Roman"/>
          <w:color w:val="000000"/>
          <w:sz w:val="24"/>
          <w:szCs w:val="24"/>
        </w:rPr>
        <w:t>минимальное разрешение видеоролика – 1280х720px;</w:t>
      </w:r>
    </w:p>
    <w:p w:rsidR="00BB33DF" w:rsidRDefault="00F67449">
      <w:pPr>
        <w:widowControl w:val="0"/>
        <w:numPr>
          <w:ilvl w:val="0"/>
          <w:numId w:val="12"/>
        </w:numPr>
        <w:pBdr>
          <w:top w:val="nil"/>
          <w:left w:val="nil"/>
          <w:bottom w:val="nil"/>
          <w:right w:val="nil"/>
          <w:between w:val="nil"/>
        </w:pBdr>
        <w:ind w:hanging="360"/>
        <w:jc w:val="both"/>
        <w:rPr>
          <w:color w:val="000000"/>
          <w:sz w:val="24"/>
          <w:szCs w:val="24"/>
        </w:rPr>
      </w:pPr>
      <w:r>
        <w:rPr>
          <w:rFonts w:ascii="Times New Roman" w:eastAsia="Times New Roman" w:hAnsi="Times New Roman" w:cs="Times New Roman"/>
          <w:color w:val="000000"/>
          <w:sz w:val="24"/>
          <w:szCs w:val="24"/>
        </w:rPr>
        <w:t>максимальная продолжительность видеоролика – не более 5-х минут (если хронометраж ролика превысит вышеуказанную продолжительность, организаторы конкурса имеют право снять его с конкурса);</w:t>
      </w:r>
    </w:p>
    <w:p w:rsidR="00BB33DF" w:rsidRDefault="00F67449">
      <w:pPr>
        <w:widowControl w:val="0"/>
        <w:numPr>
          <w:ilvl w:val="0"/>
          <w:numId w:val="12"/>
        </w:numPr>
        <w:pBdr>
          <w:top w:val="nil"/>
          <w:left w:val="nil"/>
          <w:bottom w:val="nil"/>
          <w:right w:val="nil"/>
          <w:between w:val="nil"/>
        </w:pBdr>
        <w:ind w:hanging="360"/>
        <w:jc w:val="both"/>
        <w:rPr>
          <w:color w:val="000000"/>
          <w:sz w:val="24"/>
          <w:szCs w:val="24"/>
        </w:rPr>
      </w:pPr>
      <w:r>
        <w:rPr>
          <w:rFonts w:ascii="Times New Roman" w:eastAsia="Times New Roman" w:hAnsi="Times New Roman" w:cs="Times New Roman"/>
          <w:color w:val="000000"/>
          <w:sz w:val="24"/>
          <w:szCs w:val="24"/>
        </w:rPr>
        <w:t>участники сами определяют жанр видеоролика (интервью, репортаж, виде</w:t>
      </w:r>
      <w:r>
        <w:rPr>
          <w:rFonts w:ascii="Times New Roman" w:eastAsia="Times New Roman" w:hAnsi="Times New Roman" w:cs="Times New Roman"/>
          <w:color w:val="000000"/>
          <w:sz w:val="24"/>
          <w:szCs w:val="24"/>
        </w:rPr>
        <w:t>оклип и т. д., и т.п.), который будет максимально раскрывать цели конкурса;</w:t>
      </w:r>
    </w:p>
    <w:p w:rsidR="00BB33DF" w:rsidRDefault="00F67449">
      <w:pPr>
        <w:widowControl w:val="0"/>
        <w:numPr>
          <w:ilvl w:val="0"/>
          <w:numId w:val="12"/>
        </w:numPr>
        <w:pBdr>
          <w:top w:val="nil"/>
          <w:left w:val="nil"/>
          <w:bottom w:val="nil"/>
          <w:right w:val="nil"/>
          <w:between w:val="nil"/>
        </w:pBdr>
        <w:ind w:hanging="360"/>
        <w:jc w:val="both"/>
        <w:rPr>
          <w:color w:val="000000"/>
          <w:sz w:val="24"/>
          <w:szCs w:val="24"/>
        </w:rPr>
      </w:pPr>
      <w:r>
        <w:rPr>
          <w:rFonts w:ascii="Times New Roman" w:eastAsia="Times New Roman" w:hAnsi="Times New Roman" w:cs="Times New Roman"/>
          <w:color w:val="000000"/>
          <w:sz w:val="24"/>
          <w:szCs w:val="24"/>
        </w:rPr>
        <w:t>в ролике могут использоваться фотографии и другие графические элементы.</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Видеоролик (фильм) должен быть направлен на развитие студенческой науки и вовлечение обучающихся образо</w:t>
      </w:r>
      <w:r>
        <w:rPr>
          <w:rFonts w:ascii="Times New Roman" w:eastAsia="Times New Roman" w:hAnsi="Times New Roman" w:cs="Times New Roman"/>
          <w:color w:val="000000"/>
          <w:sz w:val="24"/>
          <w:szCs w:val="24"/>
        </w:rPr>
        <w:t>вательной организации в научно-исследовательскую и творческую, научно-просветительскую деятельность, на увеличение доли обучающихся образовательной организации, систематически занимающихся научной, исследовательской и творческой деятельностью.</w:t>
      </w:r>
    </w:p>
    <w:p w:rsidR="00BB33DF" w:rsidRDefault="00F67449">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К конку</w:t>
      </w:r>
      <w:r>
        <w:rPr>
          <w:rFonts w:ascii="Times New Roman" w:eastAsia="Times New Roman" w:hAnsi="Times New Roman" w:cs="Times New Roman"/>
          <w:color w:val="000000"/>
          <w:sz w:val="24"/>
          <w:szCs w:val="24"/>
        </w:rPr>
        <w:t>рсу не будут приниматься работы, которые нарушают требования, установленные в настоящем Положении, а также работы, которые              содержат:</w:t>
      </w:r>
    </w:p>
    <w:p w:rsidR="00BB33DF" w:rsidRDefault="00F67449">
      <w:pPr>
        <w:widowControl w:val="0"/>
        <w:numPr>
          <w:ilvl w:val="0"/>
          <w:numId w:val="16"/>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нецензурную лексику, побуждение к совершению противоправных действий, призывают к насилию, жестокости, а также иным действиям, противоречащим законодательству РФ;</w:t>
      </w:r>
    </w:p>
    <w:p w:rsidR="00BB33DF" w:rsidRDefault="00F67449">
      <w:pPr>
        <w:widowControl w:val="0"/>
        <w:numPr>
          <w:ilvl w:val="0"/>
          <w:numId w:val="16"/>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нарушение авторских прав третьих лиц; иные нарушения действующего законодательства </w:t>
      </w:r>
      <w:r>
        <w:rPr>
          <w:rFonts w:ascii="Times New Roman" w:eastAsia="Times New Roman" w:hAnsi="Times New Roman" w:cs="Times New Roman"/>
          <w:color w:val="000000"/>
          <w:sz w:val="28"/>
          <w:szCs w:val="28"/>
        </w:rPr>
        <w:t>РФ.</w:t>
      </w:r>
    </w:p>
    <w:p w:rsidR="00BB33DF" w:rsidRDefault="00BB33DF">
      <w:pPr>
        <w:widowControl w:val="0"/>
        <w:pBdr>
          <w:top w:val="nil"/>
          <w:left w:val="nil"/>
          <w:bottom w:val="nil"/>
          <w:right w:val="nil"/>
          <w:between w:val="nil"/>
        </w:pBdr>
        <w:ind w:left="1440"/>
        <w:jc w:val="both"/>
        <w:rPr>
          <w:rFonts w:ascii="Times New Roman" w:eastAsia="Times New Roman" w:hAnsi="Times New Roman" w:cs="Times New Roman"/>
          <w:color w:val="000000"/>
          <w:sz w:val="24"/>
          <w:szCs w:val="24"/>
        </w:rPr>
      </w:pPr>
    </w:p>
    <w:p w:rsidR="00BB33DF" w:rsidRDefault="00F67449">
      <w:pPr>
        <w:widowControl w:val="0"/>
        <w:numPr>
          <w:ilvl w:val="0"/>
          <w:numId w:val="3"/>
        </w:num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w:t>
      </w:r>
      <w:r>
        <w:rPr>
          <w:rFonts w:ascii="Times New Roman" w:eastAsia="Times New Roman" w:hAnsi="Times New Roman" w:cs="Times New Roman"/>
          <w:color w:val="000000"/>
          <w:sz w:val="24"/>
          <w:szCs w:val="24"/>
        </w:rPr>
        <w:t>ВАНИЯ К УЧАСТНИКАМ КОНКУРСА</w:t>
      </w:r>
    </w:p>
    <w:p w:rsidR="00BB33DF" w:rsidRDefault="00BB33DF">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BB33DF" w:rsidRDefault="00F67449">
      <w:pPr>
        <w:widowControl w:val="0"/>
        <w:numPr>
          <w:ilvl w:val="1"/>
          <w:numId w:val="14"/>
        </w:numPr>
        <w:pBdr>
          <w:top w:val="nil"/>
          <w:left w:val="nil"/>
          <w:bottom w:val="nil"/>
          <w:right w:val="nil"/>
          <w:between w:val="nil"/>
        </w:pBdr>
        <w:tabs>
          <w:tab w:val="left" w:pos="1471"/>
        </w:tabs>
        <w:ind w:right="249" w:firstLine="851"/>
        <w:jc w:val="both"/>
        <w:rPr>
          <w:color w:val="000000"/>
        </w:rPr>
      </w:pPr>
      <w:r>
        <w:rPr>
          <w:rFonts w:ascii="Times New Roman" w:eastAsia="Times New Roman" w:hAnsi="Times New Roman" w:cs="Times New Roman"/>
          <w:color w:val="000000"/>
          <w:sz w:val="24"/>
          <w:szCs w:val="24"/>
        </w:rPr>
        <w:t>Участниками конкурса могут быть как члены СНО образовательных организаций высшего и среднего профессионального образования, на базе которых созданы студенческие научные сообщества, так и студенты, магистранты и молодые ученые, не являющиеся членами СНО.</w:t>
      </w:r>
    </w:p>
    <w:p w:rsidR="00BB33DF" w:rsidRDefault="00F67449">
      <w:pPr>
        <w:widowControl w:val="0"/>
        <w:numPr>
          <w:ilvl w:val="1"/>
          <w:numId w:val="14"/>
        </w:numPr>
        <w:pBdr>
          <w:top w:val="nil"/>
          <w:left w:val="nil"/>
          <w:bottom w:val="nil"/>
          <w:right w:val="nil"/>
          <w:between w:val="nil"/>
        </w:pBdr>
        <w:tabs>
          <w:tab w:val="left" w:pos="1334"/>
        </w:tabs>
        <w:ind w:left="1334" w:hanging="360"/>
        <w:jc w:val="both"/>
        <w:rPr>
          <w:color w:val="000000"/>
        </w:rPr>
      </w:pPr>
      <w:r>
        <w:rPr>
          <w:rFonts w:ascii="Times New Roman" w:eastAsia="Times New Roman" w:hAnsi="Times New Roman" w:cs="Times New Roman"/>
          <w:color w:val="000000"/>
          <w:sz w:val="24"/>
          <w:szCs w:val="24"/>
        </w:rPr>
        <w:t>Уч</w:t>
      </w:r>
      <w:r>
        <w:rPr>
          <w:rFonts w:ascii="Times New Roman" w:eastAsia="Times New Roman" w:hAnsi="Times New Roman" w:cs="Times New Roman"/>
          <w:color w:val="000000"/>
          <w:sz w:val="24"/>
          <w:szCs w:val="24"/>
        </w:rPr>
        <w:t>астник конкурса вправе подать не более одной заявки.</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BB33DF" w:rsidRDefault="00F67449">
      <w:pPr>
        <w:widowControl w:val="0"/>
        <w:numPr>
          <w:ilvl w:val="0"/>
          <w:numId w:val="3"/>
        </w:numPr>
        <w:pBdr>
          <w:top w:val="nil"/>
          <w:left w:val="nil"/>
          <w:bottom w:val="nil"/>
          <w:right w:val="nil"/>
          <w:between w:val="nil"/>
        </w:pBdr>
        <w:tabs>
          <w:tab w:val="left" w:pos="1582"/>
        </w:tabs>
        <w:ind w:right="129" w:firstLine="5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РАЗЪЯСНЕНИЕ ПОЛОЖЕНИЯ О ПРОВЕДЕНИИ КОНКУРСА</w:t>
      </w:r>
    </w:p>
    <w:p w:rsidR="00BB33DF" w:rsidRDefault="00BB33DF">
      <w:pPr>
        <w:widowControl w:val="0"/>
        <w:pBdr>
          <w:top w:val="nil"/>
          <w:left w:val="nil"/>
          <w:bottom w:val="nil"/>
          <w:right w:val="nil"/>
          <w:between w:val="nil"/>
        </w:pBdr>
        <w:tabs>
          <w:tab w:val="left" w:pos="1582"/>
        </w:tabs>
        <w:ind w:left="1276" w:right="129"/>
        <w:jc w:val="both"/>
        <w:rPr>
          <w:rFonts w:ascii="Times New Roman" w:eastAsia="Times New Roman" w:hAnsi="Times New Roman" w:cs="Times New Roman"/>
          <w:color w:val="000000"/>
          <w:sz w:val="24"/>
          <w:szCs w:val="24"/>
        </w:rPr>
      </w:pPr>
    </w:p>
    <w:p w:rsidR="00BB33DF" w:rsidRDefault="00F67449">
      <w:pPr>
        <w:widowControl w:val="0"/>
        <w:numPr>
          <w:ilvl w:val="1"/>
          <w:numId w:val="13"/>
        </w:numPr>
        <w:pBdr>
          <w:top w:val="nil"/>
          <w:left w:val="nil"/>
          <w:bottom w:val="nil"/>
          <w:right w:val="nil"/>
          <w:between w:val="nil"/>
        </w:pBdr>
        <w:tabs>
          <w:tab w:val="left" w:pos="1341"/>
        </w:tabs>
        <w:ind w:right="253" w:firstLine="851"/>
        <w:jc w:val="both"/>
        <w:rPr>
          <w:color w:val="000000"/>
        </w:rPr>
      </w:pPr>
      <w:r>
        <w:rPr>
          <w:rFonts w:ascii="Times New Roman" w:eastAsia="Times New Roman" w:hAnsi="Times New Roman" w:cs="Times New Roman"/>
          <w:color w:val="000000"/>
          <w:sz w:val="24"/>
          <w:szCs w:val="24"/>
        </w:rPr>
        <w:t>Любой участник конкурса вправе направить в письменной форме (в том числе в электронной форме) организатору конкурса на почтовый адрес или адрес электронной почты запрос о разъяснении Положения о проведении конкурса.</w:t>
      </w:r>
    </w:p>
    <w:p w:rsidR="00BB33DF" w:rsidRDefault="00F67449">
      <w:pPr>
        <w:widowControl w:val="0"/>
        <w:numPr>
          <w:ilvl w:val="1"/>
          <w:numId w:val="13"/>
        </w:numPr>
        <w:pBdr>
          <w:top w:val="nil"/>
          <w:left w:val="nil"/>
          <w:bottom w:val="nil"/>
          <w:right w:val="nil"/>
          <w:between w:val="nil"/>
        </w:pBdr>
        <w:tabs>
          <w:tab w:val="left" w:pos="1334"/>
        </w:tabs>
        <w:spacing w:before="1"/>
        <w:ind w:left="1334" w:hanging="360"/>
        <w:jc w:val="both"/>
        <w:rPr>
          <w:color w:val="000000"/>
        </w:rPr>
      </w:pPr>
      <w:r>
        <w:rPr>
          <w:rFonts w:ascii="Times New Roman" w:eastAsia="Times New Roman" w:hAnsi="Times New Roman" w:cs="Times New Roman"/>
          <w:color w:val="000000"/>
          <w:sz w:val="24"/>
          <w:szCs w:val="24"/>
        </w:rPr>
        <w:t>В запросе указываются:</w:t>
      </w:r>
    </w:p>
    <w:p w:rsidR="00BB33DF" w:rsidRDefault="00F67449">
      <w:pPr>
        <w:widowControl w:val="0"/>
        <w:numPr>
          <w:ilvl w:val="0"/>
          <w:numId w:val="17"/>
        </w:numPr>
        <w:pBdr>
          <w:top w:val="nil"/>
          <w:left w:val="nil"/>
          <w:bottom w:val="nil"/>
          <w:right w:val="nil"/>
          <w:between w:val="nil"/>
        </w:pBdr>
        <w:tabs>
          <w:tab w:val="left" w:pos="1154"/>
        </w:tabs>
        <w:ind w:left="1154" w:hanging="180"/>
        <w:jc w:val="both"/>
        <w:rPr>
          <w:color w:val="000000"/>
        </w:rPr>
      </w:pPr>
      <w:r>
        <w:rPr>
          <w:rFonts w:ascii="Times New Roman" w:eastAsia="Times New Roman" w:hAnsi="Times New Roman" w:cs="Times New Roman"/>
          <w:color w:val="000000"/>
          <w:sz w:val="24"/>
          <w:szCs w:val="24"/>
        </w:rPr>
        <w:t>ФИО участника, направивший запрос;</w:t>
      </w:r>
    </w:p>
    <w:p w:rsidR="00BB33DF" w:rsidRDefault="00F67449">
      <w:pPr>
        <w:widowControl w:val="0"/>
        <w:numPr>
          <w:ilvl w:val="0"/>
          <w:numId w:val="11"/>
        </w:numPr>
        <w:pBdr>
          <w:top w:val="nil"/>
          <w:left w:val="nil"/>
          <w:bottom w:val="nil"/>
          <w:right w:val="nil"/>
          <w:between w:val="nil"/>
        </w:pBdr>
        <w:tabs>
          <w:tab w:val="left" w:pos="1114"/>
        </w:tabs>
        <w:ind w:left="1113"/>
        <w:jc w:val="both"/>
        <w:rPr>
          <w:color w:val="000000"/>
        </w:rPr>
      </w:pPr>
      <w:r>
        <w:rPr>
          <w:rFonts w:ascii="Times New Roman" w:eastAsia="Times New Roman" w:hAnsi="Times New Roman" w:cs="Times New Roman"/>
          <w:color w:val="000000"/>
          <w:sz w:val="24"/>
          <w:szCs w:val="24"/>
        </w:rPr>
        <w:t>пункт Положения о проведении конкурса, требующий разъяснения;</w:t>
      </w:r>
    </w:p>
    <w:p w:rsidR="00BB33DF" w:rsidRDefault="00F67449">
      <w:pPr>
        <w:widowControl w:val="0"/>
        <w:numPr>
          <w:ilvl w:val="0"/>
          <w:numId w:val="11"/>
        </w:numPr>
        <w:pBdr>
          <w:top w:val="nil"/>
          <w:left w:val="nil"/>
          <w:bottom w:val="nil"/>
          <w:right w:val="nil"/>
          <w:between w:val="nil"/>
        </w:pBdr>
        <w:tabs>
          <w:tab w:val="left" w:pos="1114"/>
        </w:tabs>
        <w:ind w:left="1113"/>
        <w:jc w:val="both"/>
        <w:rPr>
          <w:color w:val="000000"/>
        </w:rPr>
      </w:pPr>
      <w:r>
        <w:rPr>
          <w:rFonts w:ascii="Times New Roman" w:eastAsia="Times New Roman" w:hAnsi="Times New Roman" w:cs="Times New Roman"/>
          <w:color w:val="000000"/>
          <w:sz w:val="24"/>
          <w:szCs w:val="24"/>
        </w:rPr>
        <w:t>вопросы, требующие разъяснения;</w:t>
      </w:r>
    </w:p>
    <w:p w:rsidR="00BB33DF" w:rsidRDefault="00F67449">
      <w:pPr>
        <w:widowControl w:val="0"/>
        <w:numPr>
          <w:ilvl w:val="0"/>
          <w:numId w:val="11"/>
        </w:numPr>
        <w:pBdr>
          <w:top w:val="nil"/>
          <w:left w:val="nil"/>
          <w:bottom w:val="nil"/>
          <w:right w:val="nil"/>
          <w:between w:val="nil"/>
        </w:pBdr>
        <w:tabs>
          <w:tab w:val="left" w:pos="1111"/>
        </w:tabs>
        <w:ind w:right="251" w:firstLine="851"/>
        <w:jc w:val="both"/>
        <w:rPr>
          <w:color w:val="000000"/>
        </w:rPr>
      </w:pPr>
      <w:r>
        <w:rPr>
          <w:rFonts w:ascii="Times New Roman" w:eastAsia="Times New Roman" w:hAnsi="Times New Roman" w:cs="Times New Roman"/>
          <w:color w:val="000000"/>
          <w:sz w:val="24"/>
          <w:szCs w:val="24"/>
        </w:rPr>
        <w:t xml:space="preserve">способ получения разъяснения (по электронной почте) с указанием адреса </w:t>
      </w:r>
      <w:proofErr w:type="gramStart"/>
      <w:r>
        <w:rPr>
          <w:rFonts w:ascii="Times New Roman" w:eastAsia="Times New Roman" w:hAnsi="Times New Roman" w:cs="Times New Roman"/>
          <w:color w:val="000000"/>
          <w:sz w:val="24"/>
          <w:szCs w:val="24"/>
        </w:rPr>
        <w:t>электронной  почты</w:t>
      </w:r>
      <w:proofErr w:type="gramEnd"/>
      <w:r>
        <w:rPr>
          <w:rFonts w:ascii="Times New Roman" w:eastAsia="Times New Roman" w:hAnsi="Times New Roman" w:cs="Times New Roman"/>
          <w:color w:val="000000"/>
          <w:sz w:val="24"/>
          <w:szCs w:val="24"/>
        </w:rPr>
        <w:t xml:space="preserve"> для направления ответа.</w:t>
      </w:r>
    </w:p>
    <w:p w:rsidR="00BB33DF" w:rsidRDefault="00F67449">
      <w:pPr>
        <w:widowControl w:val="0"/>
        <w:numPr>
          <w:ilvl w:val="1"/>
          <w:numId w:val="13"/>
        </w:numPr>
        <w:pBdr>
          <w:top w:val="nil"/>
          <w:left w:val="nil"/>
          <w:bottom w:val="nil"/>
          <w:right w:val="nil"/>
          <w:between w:val="nil"/>
        </w:pBdr>
        <w:tabs>
          <w:tab w:val="left" w:pos="1341"/>
        </w:tabs>
        <w:ind w:right="252" w:firstLine="851"/>
        <w:jc w:val="both"/>
        <w:rPr>
          <w:color w:val="000000"/>
        </w:rPr>
      </w:pPr>
      <w:r>
        <w:rPr>
          <w:rFonts w:ascii="Times New Roman" w:eastAsia="Times New Roman" w:hAnsi="Times New Roman" w:cs="Times New Roman"/>
          <w:color w:val="000000"/>
          <w:sz w:val="24"/>
          <w:szCs w:val="24"/>
        </w:rPr>
        <w:t xml:space="preserve">В течение 5 рабочих дней со дня поступления указанного запроса организатор конкурса обязан направить в письменной форме (в том числе в электронной форме) разъяснения Положения о проведении конкурса. </w:t>
      </w:r>
    </w:p>
    <w:p w:rsidR="00BB33DF" w:rsidRDefault="00F67449">
      <w:pPr>
        <w:widowControl w:val="0"/>
        <w:numPr>
          <w:ilvl w:val="1"/>
          <w:numId w:val="13"/>
        </w:numPr>
        <w:pBdr>
          <w:top w:val="nil"/>
          <w:left w:val="nil"/>
          <w:bottom w:val="nil"/>
          <w:right w:val="nil"/>
          <w:between w:val="nil"/>
        </w:pBdr>
        <w:tabs>
          <w:tab w:val="left" w:pos="1344"/>
        </w:tabs>
        <w:spacing w:before="66"/>
        <w:ind w:right="246" w:firstLine="851"/>
        <w:jc w:val="both"/>
        <w:rPr>
          <w:color w:val="000000"/>
        </w:rPr>
      </w:pPr>
      <w:r>
        <w:rPr>
          <w:rFonts w:ascii="Times New Roman" w:eastAsia="Times New Roman" w:hAnsi="Times New Roman" w:cs="Times New Roman"/>
          <w:color w:val="000000"/>
          <w:sz w:val="24"/>
          <w:szCs w:val="24"/>
        </w:rPr>
        <w:t>Начало срока предоставления участникам конкурса разъясне</w:t>
      </w:r>
      <w:r>
        <w:rPr>
          <w:rFonts w:ascii="Times New Roman" w:eastAsia="Times New Roman" w:hAnsi="Times New Roman" w:cs="Times New Roman"/>
          <w:color w:val="000000"/>
          <w:sz w:val="24"/>
          <w:szCs w:val="24"/>
        </w:rPr>
        <w:t>ний Положения о проведении конкурса – с даты размещения Положения о проведении конкурса на официальном сайте организатора конкурса.</w:t>
      </w:r>
    </w:p>
    <w:p w:rsidR="00BB33DF" w:rsidRDefault="00F67449">
      <w:pPr>
        <w:widowControl w:val="0"/>
        <w:numPr>
          <w:ilvl w:val="1"/>
          <w:numId w:val="13"/>
        </w:numPr>
        <w:pBdr>
          <w:top w:val="nil"/>
          <w:left w:val="nil"/>
          <w:bottom w:val="nil"/>
          <w:right w:val="nil"/>
          <w:between w:val="nil"/>
        </w:pBdr>
        <w:tabs>
          <w:tab w:val="left" w:pos="1519"/>
        </w:tabs>
        <w:spacing w:before="1"/>
        <w:ind w:right="244" w:firstLine="851"/>
        <w:jc w:val="both"/>
        <w:rPr>
          <w:color w:val="000000"/>
        </w:rPr>
      </w:pPr>
      <w:r>
        <w:rPr>
          <w:rFonts w:ascii="Times New Roman" w:eastAsia="Times New Roman" w:hAnsi="Times New Roman" w:cs="Times New Roman"/>
          <w:color w:val="000000"/>
          <w:sz w:val="24"/>
          <w:szCs w:val="24"/>
        </w:rPr>
        <w:t>Окончание срока предоставления участникам конкурса разъяснений Положения о проведении конкурса - не позднее, чем за 5 рабочих дней до дня окончания срока подачи заявок, указанного в Положении о проведении конкурса.</w:t>
      </w:r>
    </w:p>
    <w:p w:rsidR="00BB33DF" w:rsidRDefault="00BB33DF">
      <w:pPr>
        <w:widowControl w:val="0"/>
        <w:pBdr>
          <w:top w:val="nil"/>
          <w:left w:val="nil"/>
          <w:bottom w:val="nil"/>
          <w:right w:val="nil"/>
          <w:between w:val="nil"/>
        </w:pBdr>
        <w:spacing w:before="11"/>
        <w:rPr>
          <w:rFonts w:ascii="Times New Roman" w:eastAsia="Times New Roman" w:hAnsi="Times New Roman" w:cs="Times New Roman"/>
          <w:color w:val="000000"/>
          <w:sz w:val="23"/>
          <w:szCs w:val="23"/>
        </w:rPr>
      </w:pPr>
    </w:p>
    <w:p w:rsidR="00BB33DF" w:rsidRDefault="00F67449">
      <w:pPr>
        <w:widowControl w:val="0"/>
        <w:numPr>
          <w:ilvl w:val="0"/>
          <w:numId w:val="3"/>
        </w:numPr>
        <w:pBdr>
          <w:top w:val="nil"/>
          <w:left w:val="nil"/>
          <w:bottom w:val="nil"/>
          <w:right w:val="nil"/>
          <w:between w:val="nil"/>
        </w:pBdr>
        <w:tabs>
          <w:tab w:val="left" w:pos="2278"/>
        </w:tabs>
        <w:ind w:right="126" w:firstLine="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 ЗАЯВОК НА УЧАСТИЕ В КОНКУРСЕ</w:t>
      </w:r>
    </w:p>
    <w:p w:rsidR="00BB33DF" w:rsidRDefault="00BB33DF">
      <w:pPr>
        <w:widowControl w:val="0"/>
        <w:pBdr>
          <w:top w:val="nil"/>
          <w:left w:val="nil"/>
          <w:bottom w:val="nil"/>
          <w:right w:val="nil"/>
          <w:between w:val="nil"/>
        </w:pBdr>
        <w:tabs>
          <w:tab w:val="left" w:pos="2278"/>
        </w:tabs>
        <w:ind w:left="1701" w:right="126"/>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ind w:left="122" w:right="2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Представленные участниками конкурса заявки (включая отдельные документы, входящие в состав заявок) участникам конкурса не возвращаются.</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BB33DF" w:rsidRDefault="00F67449">
      <w:pPr>
        <w:widowControl w:val="0"/>
        <w:numPr>
          <w:ilvl w:val="0"/>
          <w:numId w:val="3"/>
        </w:numPr>
        <w:pBdr>
          <w:top w:val="nil"/>
          <w:left w:val="nil"/>
          <w:bottom w:val="nil"/>
          <w:right w:val="nil"/>
          <w:between w:val="nil"/>
        </w:pBdr>
        <w:tabs>
          <w:tab w:val="left" w:pos="2917"/>
        </w:tabs>
        <w:ind w:right="126" w:firstLine="18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И ПОДАЧА ЗАЯВКИ</w:t>
      </w:r>
    </w:p>
    <w:p w:rsidR="00BB33DF" w:rsidRDefault="00BB33DF">
      <w:pPr>
        <w:widowControl w:val="0"/>
        <w:pBdr>
          <w:top w:val="nil"/>
          <w:left w:val="nil"/>
          <w:bottom w:val="nil"/>
          <w:right w:val="nil"/>
          <w:between w:val="nil"/>
        </w:pBdr>
        <w:tabs>
          <w:tab w:val="left" w:pos="2917"/>
        </w:tabs>
        <w:ind w:left="720" w:right="126"/>
        <w:jc w:val="both"/>
        <w:rPr>
          <w:rFonts w:ascii="Times New Roman" w:eastAsia="Times New Roman" w:hAnsi="Times New Roman" w:cs="Times New Roman"/>
          <w:color w:val="000000"/>
          <w:sz w:val="24"/>
          <w:szCs w:val="24"/>
        </w:rPr>
      </w:pPr>
    </w:p>
    <w:p w:rsidR="00BB33DF" w:rsidRDefault="00F67449">
      <w:pPr>
        <w:widowControl w:val="0"/>
        <w:numPr>
          <w:ilvl w:val="1"/>
          <w:numId w:val="10"/>
        </w:numPr>
        <w:pBdr>
          <w:top w:val="nil"/>
          <w:left w:val="nil"/>
          <w:bottom w:val="nil"/>
          <w:right w:val="nil"/>
          <w:between w:val="nil"/>
        </w:pBdr>
        <w:tabs>
          <w:tab w:val="left" w:pos="1334"/>
        </w:tabs>
        <w:jc w:val="both"/>
        <w:rPr>
          <w:color w:val="000000"/>
        </w:rPr>
      </w:pPr>
      <w:r>
        <w:rPr>
          <w:rFonts w:ascii="Times New Roman" w:eastAsia="Times New Roman" w:hAnsi="Times New Roman" w:cs="Times New Roman"/>
          <w:color w:val="000000"/>
          <w:sz w:val="24"/>
          <w:szCs w:val="24"/>
        </w:rPr>
        <w:t>Подготовка заявки.</w:t>
      </w:r>
    </w:p>
    <w:p w:rsidR="00BB33DF" w:rsidRDefault="00F67449">
      <w:pPr>
        <w:widowControl w:val="0"/>
        <w:numPr>
          <w:ilvl w:val="2"/>
          <w:numId w:val="10"/>
        </w:numPr>
        <w:pBdr>
          <w:top w:val="nil"/>
          <w:left w:val="nil"/>
          <w:bottom w:val="nil"/>
          <w:right w:val="nil"/>
          <w:between w:val="nil"/>
        </w:pBdr>
        <w:tabs>
          <w:tab w:val="left" w:pos="1512"/>
        </w:tabs>
        <w:ind w:right="246" w:firstLine="851"/>
        <w:jc w:val="both"/>
        <w:rPr>
          <w:color w:val="000000"/>
        </w:rPr>
      </w:pPr>
      <w:r>
        <w:rPr>
          <w:rFonts w:ascii="Times New Roman" w:eastAsia="Times New Roman" w:hAnsi="Times New Roman" w:cs="Times New Roman"/>
          <w:color w:val="000000"/>
          <w:sz w:val="24"/>
          <w:szCs w:val="24"/>
        </w:rPr>
        <w:t>Заявка должна быть подготовлена в соответствии с требованиями Положения о проведении конкурса путем заполнения отдельных форм, а также путем размещения электронных документов на Единой площадке.</w:t>
      </w:r>
    </w:p>
    <w:p w:rsidR="00BB33DF" w:rsidRDefault="00F67449">
      <w:pPr>
        <w:widowControl w:val="0"/>
        <w:numPr>
          <w:ilvl w:val="2"/>
          <w:numId w:val="10"/>
        </w:numPr>
        <w:pBdr>
          <w:top w:val="nil"/>
          <w:left w:val="nil"/>
          <w:bottom w:val="nil"/>
          <w:right w:val="nil"/>
          <w:between w:val="nil"/>
        </w:pBdr>
        <w:tabs>
          <w:tab w:val="left" w:pos="1545"/>
        </w:tabs>
        <w:ind w:right="251" w:firstLine="851"/>
        <w:jc w:val="both"/>
        <w:rPr>
          <w:color w:val="000000"/>
        </w:rPr>
      </w:pPr>
      <w:r>
        <w:rPr>
          <w:rFonts w:ascii="Times New Roman" w:eastAsia="Times New Roman" w:hAnsi="Times New Roman" w:cs="Times New Roman"/>
          <w:color w:val="000000"/>
          <w:sz w:val="24"/>
          <w:szCs w:val="24"/>
        </w:rPr>
        <w:t>Заявке, подготовленной с использованием функционала Единой пл</w:t>
      </w:r>
      <w:r>
        <w:rPr>
          <w:rFonts w:ascii="Times New Roman" w:eastAsia="Times New Roman" w:hAnsi="Times New Roman" w:cs="Times New Roman"/>
          <w:color w:val="000000"/>
          <w:sz w:val="24"/>
          <w:szCs w:val="24"/>
        </w:rPr>
        <w:t>ощадки, присваивается системный номер.</w:t>
      </w:r>
    </w:p>
    <w:p w:rsidR="00BB33DF" w:rsidRDefault="00F67449">
      <w:pPr>
        <w:widowControl w:val="0"/>
        <w:numPr>
          <w:ilvl w:val="1"/>
          <w:numId w:val="10"/>
        </w:numPr>
        <w:pBdr>
          <w:top w:val="nil"/>
          <w:left w:val="nil"/>
          <w:bottom w:val="nil"/>
          <w:right w:val="nil"/>
          <w:between w:val="nil"/>
        </w:pBdr>
        <w:tabs>
          <w:tab w:val="left" w:pos="1334"/>
        </w:tabs>
        <w:jc w:val="both"/>
        <w:rPr>
          <w:color w:val="000000"/>
        </w:rPr>
      </w:pPr>
      <w:r>
        <w:rPr>
          <w:rFonts w:ascii="Times New Roman" w:eastAsia="Times New Roman" w:hAnsi="Times New Roman" w:cs="Times New Roman"/>
          <w:color w:val="000000"/>
          <w:sz w:val="24"/>
          <w:szCs w:val="24"/>
        </w:rPr>
        <w:t>Подача заявки на участие в конкурсе.</w:t>
      </w:r>
    </w:p>
    <w:p w:rsidR="00BB33DF" w:rsidRDefault="00F67449">
      <w:pPr>
        <w:widowControl w:val="0"/>
        <w:numPr>
          <w:ilvl w:val="2"/>
          <w:numId w:val="10"/>
        </w:numPr>
        <w:pBdr>
          <w:top w:val="nil"/>
          <w:left w:val="nil"/>
          <w:bottom w:val="nil"/>
          <w:right w:val="nil"/>
          <w:between w:val="nil"/>
        </w:pBdr>
        <w:tabs>
          <w:tab w:val="left" w:pos="1649"/>
        </w:tabs>
        <w:ind w:right="252" w:firstLine="851"/>
        <w:jc w:val="both"/>
        <w:rPr>
          <w:color w:val="000000"/>
        </w:rPr>
      </w:pPr>
      <w:r>
        <w:rPr>
          <w:rFonts w:ascii="Times New Roman" w:eastAsia="Times New Roman" w:hAnsi="Times New Roman" w:cs="Times New Roman"/>
          <w:color w:val="000000"/>
          <w:sz w:val="24"/>
          <w:szCs w:val="24"/>
        </w:rPr>
        <w:t>Участник конкурса подает заявку в электронном виде посредством функционала Единой площадки.</w:t>
      </w:r>
    </w:p>
    <w:p w:rsidR="00BB33DF" w:rsidRDefault="00F67449">
      <w:pPr>
        <w:widowControl w:val="0"/>
        <w:numPr>
          <w:ilvl w:val="2"/>
          <w:numId w:val="10"/>
        </w:numPr>
        <w:pBdr>
          <w:top w:val="nil"/>
          <w:left w:val="nil"/>
          <w:bottom w:val="nil"/>
          <w:right w:val="nil"/>
          <w:between w:val="nil"/>
        </w:pBdr>
        <w:tabs>
          <w:tab w:val="left" w:pos="1507"/>
        </w:tabs>
        <w:ind w:right="251" w:firstLine="851"/>
        <w:jc w:val="both"/>
        <w:rPr>
          <w:color w:val="000000"/>
        </w:rPr>
      </w:pPr>
      <w:r>
        <w:rPr>
          <w:rFonts w:ascii="Times New Roman" w:eastAsia="Times New Roman" w:hAnsi="Times New Roman" w:cs="Times New Roman"/>
          <w:color w:val="000000"/>
          <w:sz w:val="24"/>
          <w:szCs w:val="24"/>
        </w:rPr>
        <w:t>Датой и временем подачи участником конкурса заявки считается дата и время подачи заявки на Единой площадке (фиксируется автоматически).</w:t>
      </w:r>
    </w:p>
    <w:p w:rsidR="00BB33DF" w:rsidRDefault="00F67449">
      <w:pPr>
        <w:widowControl w:val="0"/>
        <w:numPr>
          <w:ilvl w:val="2"/>
          <w:numId w:val="10"/>
        </w:numPr>
        <w:pBdr>
          <w:top w:val="nil"/>
          <w:left w:val="nil"/>
          <w:bottom w:val="nil"/>
          <w:right w:val="nil"/>
          <w:between w:val="nil"/>
        </w:pBdr>
        <w:tabs>
          <w:tab w:val="left" w:pos="1519"/>
        </w:tabs>
        <w:ind w:right="248" w:firstLine="851"/>
        <w:jc w:val="both"/>
        <w:rPr>
          <w:color w:val="000000"/>
        </w:rPr>
      </w:pPr>
      <w:r>
        <w:rPr>
          <w:rFonts w:ascii="Times New Roman" w:eastAsia="Times New Roman" w:hAnsi="Times New Roman" w:cs="Times New Roman"/>
          <w:color w:val="000000"/>
          <w:sz w:val="24"/>
          <w:szCs w:val="24"/>
        </w:rPr>
        <w:t>Заявка на участие в конкурсе должна быть написана на русском языке.</w:t>
      </w:r>
    </w:p>
    <w:p w:rsidR="00BB33DF" w:rsidRDefault="00F67449">
      <w:pPr>
        <w:widowControl w:val="0"/>
        <w:numPr>
          <w:ilvl w:val="2"/>
          <w:numId w:val="10"/>
        </w:numPr>
        <w:pBdr>
          <w:top w:val="nil"/>
          <w:left w:val="nil"/>
          <w:bottom w:val="nil"/>
          <w:right w:val="nil"/>
          <w:between w:val="nil"/>
        </w:pBdr>
        <w:tabs>
          <w:tab w:val="left" w:pos="1601"/>
        </w:tabs>
        <w:spacing w:before="1"/>
        <w:ind w:right="250" w:firstLine="851"/>
        <w:jc w:val="both"/>
        <w:rPr>
          <w:color w:val="000000"/>
        </w:rPr>
      </w:pPr>
      <w:r>
        <w:rPr>
          <w:rFonts w:ascii="Times New Roman" w:eastAsia="Times New Roman" w:hAnsi="Times New Roman" w:cs="Times New Roman"/>
          <w:color w:val="000000"/>
          <w:sz w:val="24"/>
          <w:szCs w:val="24"/>
        </w:rPr>
        <w:t>Участник конкурса несет ответственность за полноту, достоверность и актуальность сведений и документов, представленных в заявке.</w:t>
      </w:r>
    </w:p>
    <w:p w:rsidR="00BB33DF" w:rsidRDefault="00F67449">
      <w:pPr>
        <w:widowControl w:val="0"/>
        <w:numPr>
          <w:ilvl w:val="2"/>
          <w:numId w:val="10"/>
        </w:numPr>
        <w:pBdr>
          <w:top w:val="nil"/>
          <w:left w:val="nil"/>
          <w:bottom w:val="nil"/>
          <w:right w:val="nil"/>
          <w:between w:val="nil"/>
        </w:pBdr>
        <w:tabs>
          <w:tab w:val="left" w:pos="1565"/>
        </w:tabs>
        <w:ind w:right="244" w:firstLine="851"/>
        <w:jc w:val="both"/>
        <w:rPr>
          <w:color w:val="000000"/>
        </w:rPr>
      </w:pPr>
      <w:r>
        <w:rPr>
          <w:rFonts w:ascii="Times New Roman" w:eastAsia="Times New Roman" w:hAnsi="Times New Roman" w:cs="Times New Roman"/>
          <w:color w:val="000000"/>
          <w:sz w:val="24"/>
          <w:szCs w:val="24"/>
        </w:rPr>
        <w:t>Ответственность за своевременность подачи заявки на Единую площадку несёт участник конкурса.</w:t>
      </w:r>
    </w:p>
    <w:p w:rsidR="00BB33DF" w:rsidRDefault="00F67449">
      <w:pPr>
        <w:widowControl w:val="0"/>
        <w:numPr>
          <w:ilvl w:val="2"/>
          <w:numId w:val="10"/>
        </w:numPr>
        <w:pBdr>
          <w:top w:val="nil"/>
          <w:left w:val="nil"/>
          <w:bottom w:val="nil"/>
          <w:right w:val="nil"/>
          <w:between w:val="nil"/>
        </w:pBdr>
        <w:tabs>
          <w:tab w:val="left" w:pos="1533"/>
        </w:tabs>
        <w:ind w:right="246" w:firstLine="851"/>
        <w:jc w:val="both"/>
        <w:rPr>
          <w:color w:val="000000"/>
        </w:rPr>
      </w:pPr>
      <w:r>
        <w:rPr>
          <w:rFonts w:ascii="Times New Roman" w:eastAsia="Times New Roman" w:hAnsi="Times New Roman" w:cs="Times New Roman"/>
          <w:color w:val="000000"/>
          <w:sz w:val="24"/>
          <w:szCs w:val="24"/>
        </w:rPr>
        <w:t>Заявки, поступившие в адрес органи</w:t>
      </w:r>
      <w:r>
        <w:rPr>
          <w:rFonts w:ascii="Times New Roman" w:eastAsia="Times New Roman" w:hAnsi="Times New Roman" w:cs="Times New Roman"/>
          <w:color w:val="000000"/>
          <w:sz w:val="24"/>
          <w:szCs w:val="24"/>
        </w:rPr>
        <w:t>затора конкурса после окончания срока приема заявок, указанного в Положении о проведении конкурса, считаются опоздавшими, и не принимаются организатором конкурса.</w:t>
      </w:r>
    </w:p>
    <w:p w:rsidR="00BB33DF" w:rsidRDefault="00BB33DF">
      <w:pPr>
        <w:widowControl w:val="0"/>
        <w:pBdr>
          <w:top w:val="nil"/>
          <w:left w:val="nil"/>
          <w:bottom w:val="nil"/>
          <w:right w:val="nil"/>
          <w:between w:val="nil"/>
        </w:pBdr>
        <w:spacing w:before="11"/>
        <w:rPr>
          <w:rFonts w:ascii="Times New Roman" w:eastAsia="Times New Roman" w:hAnsi="Times New Roman" w:cs="Times New Roman"/>
          <w:color w:val="000000"/>
          <w:sz w:val="23"/>
          <w:szCs w:val="23"/>
        </w:rPr>
      </w:pPr>
    </w:p>
    <w:p w:rsidR="00BB33DF" w:rsidRDefault="00F67449">
      <w:pPr>
        <w:widowControl w:val="0"/>
        <w:numPr>
          <w:ilvl w:val="0"/>
          <w:numId w:val="3"/>
        </w:numPr>
        <w:pBdr>
          <w:top w:val="nil"/>
          <w:left w:val="nil"/>
          <w:bottom w:val="nil"/>
          <w:right w:val="nil"/>
          <w:between w:val="nil"/>
        </w:pBdr>
        <w:tabs>
          <w:tab w:val="left" w:pos="2066"/>
        </w:tabs>
        <w:ind w:right="132" w:firstLine="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ВСКРЫТИЕ, РАССМОТРЕНИЕ И ОЦЕНКА ВИДЕОРОЛИКОВ</w:t>
      </w:r>
    </w:p>
    <w:p w:rsidR="00BB33DF" w:rsidRDefault="00BB33DF">
      <w:pPr>
        <w:widowControl w:val="0"/>
        <w:pBdr>
          <w:top w:val="nil"/>
          <w:left w:val="nil"/>
          <w:bottom w:val="nil"/>
          <w:right w:val="nil"/>
          <w:between w:val="nil"/>
        </w:pBdr>
        <w:tabs>
          <w:tab w:val="left" w:pos="2066"/>
        </w:tabs>
        <w:ind w:left="720" w:right="132"/>
        <w:rPr>
          <w:rFonts w:ascii="Times New Roman" w:eastAsia="Times New Roman" w:hAnsi="Times New Roman" w:cs="Times New Roman"/>
          <w:color w:val="000000"/>
          <w:sz w:val="24"/>
          <w:szCs w:val="24"/>
        </w:rPr>
      </w:pPr>
    </w:p>
    <w:p w:rsidR="00BB33DF" w:rsidRDefault="00F67449">
      <w:pPr>
        <w:widowControl w:val="0"/>
        <w:numPr>
          <w:ilvl w:val="1"/>
          <w:numId w:val="9"/>
        </w:numPr>
        <w:pBdr>
          <w:top w:val="nil"/>
          <w:left w:val="nil"/>
          <w:bottom w:val="nil"/>
          <w:right w:val="nil"/>
          <w:between w:val="nil"/>
        </w:pBdr>
        <w:tabs>
          <w:tab w:val="left" w:pos="1334"/>
        </w:tabs>
        <w:spacing w:before="66"/>
        <w:jc w:val="both"/>
        <w:rPr>
          <w:color w:val="000000"/>
        </w:rPr>
      </w:pPr>
      <w:r>
        <w:rPr>
          <w:rFonts w:ascii="Times New Roman" w:eastAsia="Times New Roman" w:hAnsi="Times New Roman" w:cs="Times New Roman"/>
          <w:color w:val="000000"/>
          <w:sz w:val="24"/>
          <w:szCs w:val="24"/>
        </w:rPr>
        <w:t>Открытие доступа к видеороликам.</w:t>
      </w:r>
    </w:p>
    <w:p w:rsidR="00BB33DF" w:rsidRDefault="00F67449">
      <w:pPr>
        <w:widowControl w:val="0"/>
        <w:numPr>
          <w:ilvl w:val="2"/>
          <w:numId w:val="9"/>
        </w:numPr>
        <w:pBdr>
          <w:top w:val="nil"/>
          <w:left w:val="nil"/>
          <w:bottom w:val="nil"/>
          <w:right w:val="nil"/>
          <w:between w:val="nil"/>
        </w:pBdr>
        <w:tabs>
          <w:tab w:val="left" w:pos="1505"/>
        </w:tabs>
        <w:ind w:right="250" w:firstLine="851"/>
        <w:jc w:val="both"/>
        <w:rPr>
          <w:color w:val="000000"/>
        </w:rPr>
      </w:pPr>
      <w:r>
        <w:rPr>
          <w:rFonts w:ascii="Times New Roman" w:eastAsia="Times New Roman" w:hAnsi="Times New Roman" w:cs="Times New Roman"/>
          <w:color w:val="000000"/>
          <w:sz w:val="24"/>
          <w:szCs w:val="24"/>
        </w:rPr>
        <w:t>Конкурсная комиссия осуществляет открытие доступа к видеороликам в день, время        и в месте, которые указаны в объявлении о проведении конкурса.</w:t>
      </w:r>
    </w:p>
    <w:p w:rsidR="00BB33DF" w:rsidRDefault="00F67449">
      <w:pPr>
        <w:widowControl w:val="0"/>
        <w:numPr>
          <w:ilvl w:val="2"/>
          <w:numId w:val="9"/>
        </w:numPr>
        <w:pBdr>
          <w:top w:val="nil"/>
          <w:left w:val="nil"/>
          <w:bottom w:val="nil"/>
          <w:right w:val="nil"/>
          <w:between w:val="nil"/>
        </w:pBdr>
        <w:tabs>
          <w:tab w:val="left" w:pos="1668"/>
        </w:tabs>
        <w:spacing w:before="1"/>
        <w:ind w:right="246" w:firstLine="851"/>
        <w:jc w:val="both"/>
        <w:rPr>
          <w:color w:val="000000"/>
        </w:rPr>
      </w:pPr>
      <w:r>
        <w:rPr>
          <w:rFonts w:ascii="Times New Roman" w:eastAsia="Times New Roman" w:hAnsi="Times New Roman" w:cs="Times New Roman"/>
          <w:color w:val="000000"/>
          <w:sz w:val="24"/>
          <w:szCs w:val="24"/>
        </w:rPr>
        <w:t>Открытие доступа к видеороликам оформляется протоколом, в котором указываются дата, время начала и окончани</w:t>
      </w:r>
      <w:r>
        <w:rPr>
          <w:rFonts w:ascii="Times New Roman" w:eastAsia="Times New Roman" w:hAnsi="Times New Roman" w:cs="Times New Roman"/>
          <w:color w:val="000000"/>
          <w:sz w:val="24"/>
          <w:szCs w:val="24"/>
        </w:rPr>
        <w:t>я процедуры открытия доступа, ФИО участников, представивших заявки на Единой площадке (Приложение 2).</w:t>
      </w:r>
    </w:p>
    <w:p w:rsidR="00BB33DF" w:rsidRDefault="00F67449">
      <w:pPr>
        <w:widowControl w:val="0"/>
        <w:numPr>
          <w:ilvl w:val="2"/>
          <w:numId w:val="9"/>
        </w:numPr>
        <w:pBdr>
          <w:top w:val="nil"/>
          <w:left w:val="nil"/>
          <w:bottom w:val="nil"/>
          <w:right w:val="nil"/>
          <w:between w:val="nil"/>
        </w:pBdr>
        <w:tabs>
          <w:tab w:val="left" w:pos="1668"/>
        </w:tabs>
        <w:spacing w:before="1"/>
        <w:ind w:right="246" w:firstLine="851"/>
        <w:jc w:val="both"/>
        <w:rPr>
          <w:color w:val="000000"/>
        </w:rPr>
      </w:pPr>
      <w:r>
        <w:rPr>
          <w:rFonts w:ascii="Times New Roman" w:eastAsia="Times New Roman" w:hAnsi="Times New Roman" w:cs="Times New Roman"/>
          <w:color w:val="000000"/>
          <w:sz w:val="24"/>
          <w:szCs w:val="24"/>
        </w:rPr>
        <w:t>Протокол подписывается всеми членами конкурсной комиссии, присутствующими при открытии доступа к видеороликам, и размещается на официальном сайте организа</w:t>
      </w:r>
      <w:r>
        <w:rPr>
          <w:rFonts w:ascii="Times New Roman" w:eastAsia="Times New Roman" w:hAnsi="Times New Roman" w:cs="Times New Roman"/>
          <w:color w:val="000000"/>
          <w:sz w:val="24"/>
          <w:szCs w:val="24"/>
        </w:rPr>
        <w:t>тора конкурса в течение 2 рабочих дней со дня его подписания.</w:t>
      </w:r>
    </w:p>
    <w:p w:rsidR="00BB33DF" w:rsidRDefault="00F67449">
      <w:pPr>
        <w:widowControl w:val="0"/>
        <w:numPr>
          <w:ilvl w:val="2"/>
          <w:numId w:val="8"/>
        </w:numPr>
        <w:pBdr>
          <w:top w:val="nil"/>
          <w:left w:val="nil"/>
          <w:bottom w:val="nil"/>
          <w:right w:val="nil"/>
          <w:between w:val="nil"/>
        </w:pBdr>
        <w:tabs>
          <w:tab w:val="left" w:pos="1557"/>
        </w:tabs>
        <w:ind w:right="250" w:firstLine="851"/>
        <w:jc w:val="both"/>
        <w:rPr>
          <w:color w:val="000000"/>
        </w:rPr>
      </w:pPr>
      <w:r>
        <w:rPr>
          <w:rFonts w:ascii="Times New Roman" w:eastAsia="Times New Roman" w:hAnsi="Times New Roman" w:cs="Times New Roman"/>
          <w:color w:val="000000"/>
          <w:sz w:val="24"/>
          <w:szCs w:val="24"/>
        </w:rPr>
        <w:t>Конкурс признается несостоявшимся в случае, если на момент окончания срока подачи видеороликов (фильмов) на участие в конкурсе не подано ни одной работы.</w:t>
      </w:r>
    </w:p>
    <w:p w:rsidR="00BB33DF" w:rsidRDefault="00F67449">
      <w:pPr>
        <w:widowControl w:val="0"/>
        <w:pBdr>
          <w:top w:val="nil"/>
          <w:left w:val="nil"/>
          <w:bottom w:val="nil"/>
          <w:right w:val="nil"/>
          <w:between w:val="nil"/>
        </w:pBdr>
        <w:tabs>
          <w:tab w:val="left" w:pos="1557"/>
        </w:tabs>
        <w:ind w:left="973" w:right="2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roofErr w:type="gramStart"/>
      <w:r>
        <w:rPr>
          <w:rFonts w:ascii="Times New Roman" w:eastAsia="Times New Roman" w:hAnsi="Times New Roman" w:cs="Times New Roman"/>
          <w:color w:val="000000"/>
          <w:sz w:val="24"/>
          <w:szCs w:val="24"/>
        </w:rPr>
        <w:t>2.Оценка</w:t>
      </w:r>
      <w:proofErr w:type="gramEnd"/>
      <w:r>
        <w:rPr>
          <w:rFonts w:ascii="Times New Roman" w:eastAsia="Times New Roman" w:hAnsi="Times New Roman" w:cs="Times New Roman"/>
          <w:color w:val="000000"/>
          <w:sz w:val="24"/>
          <w:szCs w:val="24"/>
        </w:rPr>
        <w:t xml:space="preserve"> видеороликов (фильмов). </w:t>
      </w:r>
    </w:p>
    <w:p w:rsidR="00BB33DF" w:rsidRDefault="00F67449">
      <w:pPr>
        <w:widowControl w:val="0"/>
        <w:pBdr>
          <w:top w:val="nil"/>
          <w:left w:val="nil"/>
          <w:bottom w:val="nil"/>
          <w:right w:val="nil"/>
          <w:between w:val="nil"/>
        </w:pBdr>
        <w:tabs>
          <w:tab w:val="left" w:pos="1570"/>
        </w:tabs>
        <w:ind w:left="973" w:right="2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 Видеоролики (фильмы) отбираются и оцениваются конкурсной комиссией по критериям оценки, установленным Положением (Приложение 4).</w:t>
      </w:r>
    </w:p>
    <w:p w:rsidR="00BB33DF" w:rsidRDefault="00F67449">
      <w:pPr>
        <w:widowControl w:val="0"/>
        <w:pBdr>
          <w:top w:val="nil"/>
          <w:left w:val="nil"/>
          <w:bottom w:val="nil"/>
          <w:right w:val="nil"/>
          <w:between w:val="nil"/>
        </w:pBdr>
        <w:ind w:left="122" w:right="25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roofErr w:type="gramStart"/>
      <w:r>
        <w:rPr>
          <w:rFonts w:ascii="Times New Roman" w:eastAsia="Times New Roman" w:hAnsi="Times New Roman" w:cs="Times New Roman"/>
          <w:color w:val="000000"/>
          <w:sz w:val="24"/>
          <w:szCs w:val="24"/>
        </w:rPr>
        <w:t>2.На</w:t>
      </w:r>
      <w:proofErr w:type="gramEnd"/>
      <w:r>
        <w:rPr>
          <w:rFonts w:ascii="Times New Roman" w:eastAsia="Times New Roman" w:hAnsi="Times New Roman" w:cs="Times New Roman"/>
          <w:color w:val="000000"/>
          <w:sz w:val="24"/>
          <w:szCs w:val="24"/>
        </w:rPr>
        <w:t xml:space="preserve"> основании результатов оценки видеороликов конкурсной комиссией составляется протокол (Приложение 5). Если две или более работ при проведении оценки набрали одинаковую сумму баллов, меньший порядковый номер присваивается той, заявка по которой пода</w:t>
      </w:r>
      <w:r>
        <w:rPr>
          <w:rFonts w:ascii="Times New Roman" w:eastAsia="Times New Roman" w:hAnsi="Times New Roman" w:cs="Times New Roman"/>
          <w:color w:val="000000"/>
          <w:sz w:val="24"/>
          <w:szCs w:val="24"/>
        </w:rPr>
        <w:t>на ранее.</w:t>
      </w:r>
    </w:p>
    <w:p w:rsidR="00BB33DF" w:rsidRDefault="00F67449">
      <w:pPr>
        <w:widowControl w:val="0"/>
        <w:pBdr>
          <w:top w:val="nil"/>
          <w:left w:val="nil"/>
          <w:bottom w:val="nil"/>
          <w:right w:val="nil"/>
          <w:between w:val="nil"/>
        </w:pBdr>
        <w:tabs>
          <w:tab w:val="left" w:pos="1656"/>
        </w:tabs>
        <w:ind w:left="973" w:right="2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roofErr w:type="gramStart"/>
      <w:r>
        <w:rPr>
          <w:rFonts w:ascii="Times New Roman" w:eastAsia="Times New Roman" w:hAnsi="Times New Roman" w:cs="Times New Roman"/>
          <w:color w:val="000000"/>
          <w:sz w:val="24"/>
          <w:szCs w:val="24"/>
        </w:rPr>
        <w:t>3.Победителем</w:t>
      </w:r>
      <w:proofErr w:type="gramEnd"/>
      <w:r>
        <w:rPr>
          <w:rFonts w:ascii="Times New Roman" w:eastAsia="Times New Roman" w:hAnsi="Times New Roman" w:cs="Times New Roman"/>
          <w:color w:val="000000"/>
          <w:sz w:val="24"/>
          <w:szCs w:val="24"/>
        </w:rPr>
        <w:t xml:space="preserve"> конкурса признается участник конкурса, видеоролик (фильм) которого получил по итогам оценки максимальный итоговый балл.</w:t>
      </w:r>
    </w:p>
    <w:p w:rsidR="00BB33DF" w:rsidRDefault="00F67449">
      <w:pPr>
        <w:widowControl w:val="0"/>
        <w:pBdr>
          <w:top w:val="nil"/>
          <w:left w:val="nil"/>
          <w:bottom w:val="nil"/>
          <w:right w:val="nil"/>
          <w:between w:val="nil"/>
        </w:pBdr>
        <w:tabs>
          <w:tab w:val="left" w:pos="1656"/>
        </w:tabs>
        <w:ind w:left="973" w:right="2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roofErr w:type="gramStart"/>
      <w:r>
        <w:rPr>
          <w:rFonts w:ascii="Times New Roman" w:eastAsia="Times New Roman" w:hAnsi="Times New Roman" w:cs="Times New Roman"/>
          <w:color w:val="000000"/>
          <w:sz w:val="24"/>
          <w:szCs w:val="24"/>
        </w:rPr>
        <w:t>4.Количество</w:t>
      </w:r>
      <w:proofErr w:type="gramEnd"/>
      <w:r>
        <w:rPr>
          <w:rFonts w:ascii="Times New Roman" w:eastAsia="Times New Roman" w:hAnsi="Times New Roman" w:cs="Times New Roman"/>
          <w:color w:val="000000"/>
          <w:sz w:val="24"/>
          <w:szCs w:val="24"/>
        </w:rPr>
        <w:t xml:space="preserve"> победителей конкурса определяется конкурсной комиссией.</w:t>
      </w:r>
    </w:p>
    <w:p w:rsidR="00BB33DF" w:rsidRDefault="00F67449">
      <w:pPr>
        <w:widowControl w:val="0"/>
        <w:pBdr>
          <w:top w:val="nil"/>
          <w:left w:val="nil"/>
          <w:bottom w:val="nil"/>
          <w:right w:val="nil"/>
          <w:between w:val="nil"/>
        </w:pBdr>
        <w:tabs>
          <w:tab w:val="left" w:pos="1601"/>
        </w:tabs>
        <w:ind w:left="973" w:right="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roofErr w:type="gramStart"/>
      <w:r>
        <w:rPr>
          <w:rFonts w:ascii="Times New Roman" w:eastAsia="Times New Roman" w:hAnsi="Times New Roman" w:cs="Times New Roman"/>
          <w:color w:val="000000"/>
          <w:sz w:val="24"/>
          <w:szCs w:val="24"/>
        </w:rPr>
        <w:t>5.Результаты</w:t>
      </w:r>
      <w:proofErr w:type="gramEnd"/>
      <w:r>
        <w:rPr>
          <w:rFonts w:ascii="Times New Roman" w:eastAsia="Times New Roman" w:hAnsi="Times New Roman" w:cs="Times New Roman"/>
          <w:color w:val="000000"/>
          <w:sz w:val="24"/>
          <w:szCs w:val="24"/>
        </w:rPr>
        <w:t xml:space="preserve"> оценки оформляются</w:t>
      </w:r>
      <w:r>
        <w:rPr>
          <w:rFonts w:ascii="Times New Roman" w:eastAsia="Times New Roman" w:hAnsi="Times New Roman" w:cs="Times New Roman"/>
          <w:color w:val="000000"/>
          <w:sz w:val="24"/>
          <w:szCs w:val="24"/>
        </w:rPr>
        <w:t xml:space="preserve"> протоколом, в   котором указываются:</w:t>
      </w:r>
    </w:p>
    <w:p w:rsidR="00BB33DF" w:rsidRDefault="00F67449">
      <w:pPr>
        <w:widowControl w:val="0"/>
        <w:pBdr>
          <w:top w:val="nil"/>
          <w:left w:val="nil"/>
          <w:bottom w:val="nil"/>
          <w:right w:val="nil"/>
          <w:between w:val="nil"/>
        </w:pBdr>
        <w:spacing w:before="1"/>
        <w:ind w:left="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наименование конкурса и организатор конкурса;</w:t>
      </w:r>
    </w:p>
    <w:p w:rsidR="00BB33DF" w:rsidRDefault="00F67449">
      <w:pPr>
        <w:widowControl w:val="0"/>
        <w:pBdr>
          <w:top w:val="nil"/>
          <w:left w:val="nil"/>
          <w:bottom w:val="nil"/>
          <w:right w:val="nil"/>
          <w:between w:val="nil"/>
        </w:pBdr>
        <w:ind w:left="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дата, время начала и окончания процедуры оценки;</w:t>
      </w:r>
    </w:p>
    <w:p w:rsidR="00BB33DF" w:rsidRDefault="00F67449">
      <w:pPr>
        <w:widowControl w:val="0"/>
        <w:pBdr>
          <w:top w:val="nil"/>
          <w:left w:val="nil"/>
          <w:bottom w:val="nil"/>
          <w:right w:val="nil"/>
          <w:between w:val="nil"/>
        </w:pBdr>
        <w:ind w:left="974" w:right="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сведения об участниках, допущенных к процедуре оценки заявок; г) результаты голосования членов конкурсной комиссии;</w:t>
      </w:r>
    </w:p>
    <w:p w:rsidR="00BB33DF" w:rsidRDefault="00F67449">
      <w:pPr>
        <w:widowControl w:val="0"/>
        <w:pBdr>
          <w:top w:val="nil"/>
          <w:left w:val="nil"/>
          <w:bottom w:val="nil"/>
          <w:right w:val="nil"/>
          <w:between w:val="nil"/>
        </w:pBdr>
        <w:ind w:left="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наименования победителя (победителей) конкурса (Приложение 5).</w:t>
      </w:r>
    </w:p>
    <w:p w:rsidR="00BB33DF" w:rsidRDefault="00F67449">
      <w:pPr>
        <w:widowControl w:val="0"/>
        <w:pBdr>
          <w:top w:val="nil"/>
          <w:left w:val="nil"/>
          <w:bottom w:val="nil"/>
          <w:right w:val="nil"/>
          <w:between w:val="nil"/>
        </w:pBdr>
        <w:tabs>
          <w:tab w:val="left" w:pos="1670"/>
        </w:tabs>
        <w:ind w:left="973" w:right="2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roofErr w:type="gramStart"/>
      <w:r>
        <w:rPr>
          <w:rFonts w:ascii="Times New Roman" w:eastAsia="Times New Roman" w:hAnsi="Times New Roman" w:cs="Times New Roman"/>
          <w:color w:val="000000"/>
          <w:sz w:val="24"/>
          <w:szCs w:val="24"/>
        </w:rPr>
        <w:t>6.Протокол</w:t>
      </w:r>
      <w:proofErr w:type="gramEnd"/>
      <w:r>
        <w:rPr>
          <w:rFonts w:ascii="Times New Roman" w:eastAsia="Times New Roman" w:hAnsi="Times New Roman" w:cs="Times New Roman"/>
          <w:color w:val="000000"/>
          <w:sz w:val="24"/>
          <w:szCs w:val="24"/>
        </w:rPr>
        <w:t xml:space="preserve"> оценки работ подписывается всеми членами конкурсной комиссии, принявшими участие в оценке, и размещается на официальном сайте организатора конкурса и едином портале в течение 2 рабочих дней со дня его подписания.</w:t>
      </w:r>
    </w:p>
    <w:p w:rsidR="00BB33DF" w:rsidRDefault="00BB33DF">
      <w:pPr>
        <w:widowControl w:val="0"/>
        <w:pBdr>
          <w:top w:val="nil"/>
          <w:left w:val="nil"/>
          <w:bottom w:val="nil"/>
          <w:right w:val="nil"/>
          <w:between w:val="nil"/>
        </w:pBdr>
        <w:tabs>
          <w:tab w:val="left" w:pos="2564"/>
        </w:tabs>
        <w:ind w:left="2203" w:right="2329"/>
        <w:jc w:val="center"/>
        <w:rPr>
          <w:rFonts w:ascii="Times New Roman" w:eastAsia="Times New Roman" w:hAnsi="Times New Roman" w:cs="Times New Roman"/>
          <w:color w:val="000000"/>
          <w:sz w:val="24"/>
          <w:szCs w:val="24"/>
        </w:rPr>
      </w:pPr>
    </w:p>
    <w:p w:rsidR="00BB33DF" w:rsidRDefault="00F67449">
      <w:pPr>
        <w:widowControl w:val="0"/>
        <w:numPr>
          <w:ilvl w:val="0"/>
          <w:numId w:val="8"/>
        </w:numPr>
        <w:pBdr>
          <w:top w:val="nil"/>
          <w:left w:val="nil"/>
          <w:bottom w:val="nil"/>
          <w:right w:val="nil"/>
          <w:between w:val="nil"/>
        </w:pBdr>
        <w:tabs>
          <w:tab w:val="left" w:pos="2564"/>
        </w:tabs>
        <w:ind w:left="0" w:firstLine="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ПРИСВОЕНИЯ БАЛЛОВ К</w:t>
      </w:r>
      <w:r>
        <w:rPr>
          <w:rFonts w:ascii="Times New Roman" w:eastAsia="Times New Roman" w:hAnsi="Times New Roman" w:cs="Times New Roman"/>
          <w:color w:val="000000"/>
          <w:sz w:val="24"/>
          <w:szCs w:val="24"/>
        </w:rPr>
        <w:t>ОНКУРСНЫМ РАБОТАМ</w:t>
      </w:r>
    </w:p>
    <w:p w:rsidR="00BB33DF" w:rsidRDefault="00BB33DF">
      <w:pPr>
        <w:widowControl w:val="0"/>
        <w:pBdr>
          <w:top w:val="nil"/>
          <w:left w:val="nil"/>
          <w:bottom w:val="nil"/>
          <w:right w:val="nil"/>
          <w:between w:val="nil"/>
        </w:pBdr>
        <w:tabs>
          <w:tab w:val="left" w:pos="2564"/>
        </w:tabs>
        <w:ind w:left="2127"/>
        <w:jc w:val="both"/>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tabs>
          <w:tab w:val="left" w:pos="2564"/>
        </w:tabs>
        <w:ind w:left="974" w:right="2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оценки конкурсных работ по критериям:</w:t>
      </w:r>
    </w:p>
    <w:p w:rsidR="00BB33DF" w:rsidRDefault="00F67449">
      <w:pPr>
        <w:widowControl w:val="0"/>
        <w:numPr>
          <w:ilvl w:val="0"/>
          <w:numId w:val="6"/>
        </w:numPr>
        <w:pBdr>
          <w:top w:val="nil"/>
          <w:left w:val="nil"/>
          <w:bottom w:val="nil"/>
          <w:right w:val="nil"/>
          <w:between w:val="nil"/>
        </w:pBdr>
        <w:tabs>
          <w:tab w:val="left" w:pos="1910"/>
          <w:tab w:val="left" w:pos="1911"/>
        </w:tabs>
        <w:jc w:val="both"/>
        <w:rPr>
          <w:color w:val="000000"/>
          <w:sz w:val="24"/>
          <w:szCs w:val="24"/>
        </w:rPr>
      </w:pPr>
      <w:r>
        <w:rPr>
          <w:rFonts w:ascii="Times New Roman" w:eastAsia="Times New Roman" w:hAnsi="Times New Roman" w:cs="Times New Roman"/>
          <w:color w:val="000000"/>
          <w:sz w:val="24"/>
          <w:szCs w:val="24"/>
        </w:rPr>
        <w:t>соответствие содержания целям и задачам конкурса (0-5 б.);</w:t>
      </w:r>
    </w:p>
    <w:p w:rsidR="00BB33DF" w:rsidRDefault="00F67449">
      <w:pPr>
        <w:widowControl w:val="0"/>
        <w:numPr>
          <w:ilvl w:val="0"/>
          <w:numId w:val="6"/>
        </w:numPr>
        <w:pBdr>
          <w:top w:val="nil"/>
          <w:left w:val="nil"/>
          <w:bottom w:val="nil"/>
          <w:right w:val="nil"/>
          <w:between w:val="nil"/>
        </w:pBdr>
        <w:tabs>
          <w:tab w:val="left" w:pos="1910"/>
          <w:tab w:val="left" w:pos="1911"/>
        </w:tabs>
        <w:jc w:val="both"/>
        <w:rPr>
          <w:color w:val="000000"/>
          <w:sz w:val="24"/>
          <w:szCs w:val="24"/>
        </w:rPr>
      </w:pPr>
      <w:r>
        <w:rPr>
          <w:rFonts w:ascii="Times New Roman" w:eastAsia="Times New Roman" w:hAnsi="Times New Roman" w:cs="Times New Roman"/>
          <w:color w:val="000000"/>
          <w:sz w:val="24"/>
          <w:szCs w:val="24"/>
        </w:rPr>
        <w:t>оригинальность содержания (0-5 б.);</w:t>
      </w:r>
    </w:p>
    <w:p w:rsidR="00BB33DF" w:rsidRDefault="00F67449">
      <w:pPr>
        <w:widowControl w:val="0"/>
        <w:numPr>
          <w:ilvl w:val="0"/>
          <w:numId w:val="6"/>
        </w:numPr>
        <w:pBdr>
          <w:top w:val="nil"/>
          <w:left w:val="nil"/>
          <w:bottom w:val="nil"/>
          <w:right w:val="nil"/>
          <w:between w:val="nil"/>
        </w:pBdr>
        <w:tabs>
          <w:tab w:val="left" w:pos="1910"/>
          <w:tab w:val="left" w:pos="1911"/>
        </w:tabs>
        <w:jc w:val="both"/>
        <w:rPr>
          <w:color w:val="000000"/>
          <w:sz w:val="24"/>
          <w:szCs w:val="24"/>
        </w:rPr>
      </w:pPr>
      <w:r>
        <w:rPr>
          <w:rFonts w:ascii="Times New Roman" w:eastAsia="Times New Roman" w:hAnsi="Times New Roman" w:cs="Times New Roman"/>
          <w:color w:val="000000"/>
          <w:sz w:val="24"/>
          <w:szCs w:val="24"/>
        </w:rPr>
        <w:t>легкость восприятия зрителями информации и идеи (0-5 б.);</w:t>
      </w:r>
    </w:p>
    <w:p w:rsidR="00BB33DF" w:rsidRDefault="00F67449">
      <w:pPr>
        <w:widowControl w:val="0"/>
        <w:numPr>
          <w:ilvl w:val="0"/>
          <w:numId w:val="6"/>
        </w:numPr>
        <w:pBdr>
          <w:top w:val="nil"/>
          <w:left w:val="nil"/>
          <w:bottom w:val="nil"/>
          <w:right w:val="nil"/>
          <w:between w:val="nil"/>
        </w:pBdr>
        <w:tabs>
          <w:tab w:val="left" w:pos="1910"/>
          <w:tab w:val="left" w:pos="1911"/>
          <w:tab w:val="left" w:pos="3239"/>
          <w:tab w:val="left" w:pos="4932"/>
          <w:tab w:val="left" w:pos="6750"/>
          <w:tab w:val="left" w:pos="7384"/>
          <w:tab w:val="left" w:pos="9321"/>
        </w:tabs>
        <w:jc w:val="both"/>
        <w:rPr>
          <w:color w:val="000000"/>
          <w:sz w:val="24"/>
          <w:szCs w:val="24"/>
        </w:rPr>
      </w:pPr>
      <w:r>
        <w:rPr>
          <w:rFonts w:ascii="Times New Roman" w:eastAsia="Times New Roman" w:hAnsi="Times New Roman" w:cs="Times New Roman"/>
          <w:color w:val="000000"/>
          <w:sz w:val="24"/>
          <w:szCs w:val="24"/>
        </w:rPr>
        <w:t>степень сложности исполнения (в техническом и     художественном плане) (0-5 б.);</w:t>
      </w:r>
    </w:p>
    <w:p w:rsidR="00BB33DF" w:rsidRDefault="00F67449">
      <w:pPr>
        <w:widowControl w:val="0"/>
        <w:numPr>
          <w:ilvl w:val="0"/>
          <w:numId w:val="6"/>
        </w:numPr>
        <w:pBdr>
          <w:top w:val="nil"/>
          <w:left w:val="nil"/>
          <w:bottom w:val="nil"/>
          <w:right w:val="nil"/>
          <w:between w:val="nil"/>
        </w:pBdr>
        <w:tabs>
          <w:tab w:val="left" w:pos="1910"/>
          <w:tab w:val="left" w:pos="1911"/>
        </w:tabs>
        <w:jc w:val="both"/>
        <w:rPr>
          <w:color w:val="000000"/>
          <w:sz w:val="24"/>
          <w:szCs w:val="24"/>
        </w:rPr>
      </w:pPr>
      <w:r>
        <w:rPr>
          <w:rFonts w:ascii="Times New Roman" w:eastAsia="Times New Roman" w:hAnsi="Times New Roman" w:cs="Times New Roman"/>
          <w:color w:val="000000"/>
          <w:sz w:val="24"/>
          <w:szCs w:val="24"/>
        </w:rPr>
        <w:t>звуковое сопровождение (0-5 б.);</w:t>
      </w:r>
    </w:p>
    <w:p w:rsidR="00BB33DF" w:rsidRDefault="00F67449">
      <w:pPr>
        <w:widowControl w:val="0"/>
        <w:numPr>
          <w:ilvl w:val="0"/>
          <w:numId w:val="6"/>
        </w:numPr>
        <w:pBdr>
          <w:top w:val="nil"/>
          <w:left w:val="nil"/>
          <w:bottom w:val="nil"/>
          <w:right w:val="nil"/>
          <w:between w:val="nil"/>
        </w:pBdr>
        <w:tabs>
          <w:tab w:val="left" w:pos="1910"/>
          <w:tab w:val="left" w:pos="1911"/>
        </w:tabs>
        <w:jc w:val="both"/>
        <w:rPr>
          <w:color w:val="000000"/>
          <w:sz w:val="24"/>
          <w:szCs w:val="24"/>
        </w:rPr>
      </w:pPr>
      <w:r>
        <w:rPr>
          <w:rFonts w:ascii="Times New Roman" w:eastAsia="Times New Roman" w:hAnsi="Times New Roman" w:cs="Times New Roman"/>
          <w:color w:val="000000"/>
          <w:sz w:val="24"/>
          <w:szCs w:val="24"/>
        </w:rPr>
        <w:t>творческий характер работы, самостоятельность подхода к исследованию (0-5 б.).</w:t>
      </w:r>
    </w:p>
    <w:p w:rsidR="00BB33DF" w:rsidRDefault="00BB33DF">
      <w:pPr>
        <w:widowControl w:val="0"/>
        <w:pBdr>
          <w:top w:val="nil"/>
          <w:left w:val="nil"/>
          <w:bottom w:val="nil"/>
          <w:right w:val="nil"/>
          <w:between w:val="nil"/>
        </w:pBdr>
        <w:spacing w:before="11"/>
        <w:rPr>
          <w:rFonts w:ascii="Times New Roman" w:eastAsia="Times New Roman" w:hAnsi="Times New Roman" w:cs="Times New Roman"/>
          <w:color w:val="000000"/>
          <w:sz w:val="23"/>
          <w:szCs w:val="23"/>
        </w:rPr>
      </w:pPr>
    </w:p>
    <w:p w:rsidR="00BB33DF" w:rsidRDefault="00F67449">
      <w:pPr>
        <w:widowControl w:val="0"/>
        <w:numPr>
          <w:ilvl w:val="0"/>
          <w:numId w:val="8"/>
        </w:numPr>
        <w:pBdr>
          <w:top w:val="nil"/>
          <w:left w:val="nil"/>
          <w:bottom w:val="nil"/>
          <w:right w:val="nil"/>
          <w:between w:val="nil"/>
        </w:pBdr>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ОЦЕНКИ КОНКУРСА ВИДЕОРОЛИКОВ (ФИЛЬМОВ)</w:t>
      </w:r>
    </w:p>
    <w:p w:rsidR="00BB33DF" w:rsidRDefault="00BB33DF">
      <w:pPr>
        <w:widowControl w:val="0"/>
        <w:pBdr>
          <w:top w:val="nil"/>
          <w:left w:val="nil"/>
          <w:bottom w:val="nil"/>
          <w:right w:val="nil"/>
          <w:between w:val="nil"/>
        </w:pBdr>
        <w:tabs>
          <w:tab w:val="left" w:pos="1274"/>
        </w:tabs>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tabs>
          <w:tab w:val="left" w:pos="1661"/>
        </w:tabs>
        <w:ind w:lef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Результаты заседания конкурсной комиссии по отбору видеороликов (фильмов) оформляются протоколом комиссии (Приложение 4).</w:t>
      </w:r>
    </w:p>
    <w:p w:rsidR="00BB33DF" w:rsidRDefault="00F67449">
      <w:pPr>
        <w:widowControl w:val="0"/>
        <w:pBdr>
          <w:top w:val="nil"/>
          <w:left w:val="nil"/>
          <w:bottom w:val="nil"/>
          <w:right w:val="nil"/>
          <w:between w:val="nil"/>
        </w:pBdr>
        <w:ind w:lef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roofErr w:type="gramStart"/>
      <w:r>
        <w:rPr>
          <w:rFonts w:ascii="Times New Roman" w:eastAsia="Times New Roman" w:hAnsi="Times New Roman" w:cs="Times New Roman"/>
          <w:color w:val="000000"/>
          <w:sz w:val="24"/>
          <w:szCs w:val="24"/>
        </w:rPr>
        <w:t>2.Итоговые</w:t>
      </w:r>
      <w:proofErr w:type="gramEnd"/>
      <w:r>
        <w:rPr>
          <w:rFonts w:ascii="Times New Roman" w:eastAsia="Times New Roman" w:hAnsi="Times New Roman" w:cs="Times New Roman"/>
          <w:color w:val="000000"/>
          <w:sz w:val="24"/>
          <w:szCs w:val="24"/>
        </w:rPr>
        <w:t xml:space="preserve"> результаты конкурса оформляются протоколом за подписью председателя и членов экспертной группы (Приложение 5). Экспертная группа определяет 3-х победителей. При равном количестве баллов голос председателя является решающим.</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Приложение 1</w:t>
      </w:r>
    </w:p>
    <w:p w:rsidR="00BB33DF" w:rsidRDefault="00F67449">
      <w:pPr>
        <w:widowControl w:val="0"/>
        <w:pBdr>
          <w:top w:val="nil"/>
          <w:left w:val="nil"/>
          <w:bottom w:val="nil"/>
          <w:right w:val="nil"/>
          <w:between w:val="nil"/>
        </w:pBdr>
        <w:spacing w:before="47" w:line="259" w:lineRule="auto"/>
        <w:ind w:left="6074" w:right="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Положению о </w:t>
      </w:r>
      <w:proofErr w:type="gramStart"/>
      <w:r>
        <w:rPr>
          <w:rFonts w:ascii="Times New Roman" w:eastAsia="Times New Roman" w:hAnsi="Times New Roman" w:cs="Times New Roman"/>
          <w:color w:val="000000"/>
          <w:sz w:val="24"/>
          <w:szCs w:val="24"/>
        </w:rPr>
        <w:t>проведении  конкурса</w:t>
      </w:r>
      <w:proofErr w:type="gramEnd"/>
      <w:r>
        <w:rPr>
          <w:rFonts w:ascii="Times New Roman" w:eastAsia="Times New Roman" w:hAnsi="Times New Roman" w:cs="Times New Roman"/>
          <w:color w:val="000000"/>
          <w:sz w:val="24"/>
          <w:szCs w:val="24"/>
        </w:rPr>
        <w:t xml:space="preserve"> видеороликов (фильмов) на тему «Кто они – учёные кооператоры?».</w:t>
      </w:r>
    </w:p>
    <w:p w:rsidR="00BB33DF" w:rsidRDefault="00BB33DF">
      <w:pPr>
        <w:widowControl w:val="0"/>
        <w:pBdr>
          <w:top w:val="nil"/>
          <w:left w:val="nil"/>
          <w:bottom w:val="nil"/>
          <w:right w:val="nil"/>
          <w:between w:val="nil"/>
        </w:pBdr>
        <w:spacing w:before="1"/>
        <w:ind w:left="122"/>
        <w:rPr>
          <w:rFonts w:ascii="Times New Roman" w:eastAsia="Times New Roman" w:hAnsi="Times New Roman" w:cs="Times New Roman"/>
          <w:color w:val="000000"/>
          <w:sz w:val="34"/>
          <w:szCs w:val="34"/>
        </w:rPr>
      </w:pPr>
    </w:p>
    <w:p w:rsidR="00BB33DF" w:rsidRDefault="00F67449">
      <w:pPr>
        <w:pStyle w:val="1"/>
        <w:ind w:right="397"/>
      </w:pPr>
      <w:r>
        <w:t>Форма заявки</w:t>
      </w:r>
    </w:p>
    <w:p w:rsidR="00BB33DF" w:rsidRDefault="00F67449">
      <w:pPr>
        <w:widowControl w:val="0"/>
        <w:pBdr>
          <w:top w:val="nil"/>
          <w:left w:val="nil"/>
          <w:bottom w:val="nil"/>
          <w:right w:val="nil"/>
          <w:between w:val="nil"/>
        </w:pBdr>
        <w:spacing w:before="38" w:line="259" w:lineRule="auto"/>
        <w:ind w:left="307" w:right="356" w:hanging="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 на участие в конкурсе видеороликов (фильмов) на тему «Кто они – учёные кооператоры?»</w:t>
      </w:r>
    </w:p>
    <w:p w:rsidR="00BB33DF" w:rsidRDefault="00BB33DF">
      <w:pPr>
        <w:widowControl w:val="0"/>
        <w:pBdr>
          <w:top w:val="nil"/>
          <w:left w:val="nil"/>
          <w:bottom w:val="nil"/>
          <w:right w:val="nil"/>
          <w:between w:val="nil"/>
        </w:pBdr>
        <w:spacing w:before="38" w:line="259" w:lineRule="auto"/>
        <w:ind w:left="307" w:right="356" w:hanging="1"/>
        <w:jc w:val="center"/>
        <w:rPr>
          <w:rFonts w:ascii="Times New Roman" w:eastAsia="Times New Roman" w:hAnsi="Times New Roman" w:cs="Times New Roman"/>
          <w:color w:val="000000"/>
          <w:sz w:val="24"/>
          <w:szCs w:val="24"/>
        </w:rPr>
      </w:pPr>
    </w:p>
    <w:tbl>
      <w:tblPr>
        <w:tblStyle w:val="a6"/>
        <w:tblW w:w="913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3889"/>
      </w:tblGrid>
      <w:tr w:rsidR="00BB33DF">
        <w:trPr>
          <w:trHeight w:val="230"/>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автора или авторского коллектива</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229"/>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видеоролика (фильма)</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230"/>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вуза, в котором обучается заявитель</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230"/>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Контакты ответственных лиц по  конкурсной заявке (ФИО, электронная почта, телефон)</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230"/>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Почтовый адрес (учебного заведения или ответственного лица)</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230"/>
        </w:trPr>
        <w:tc>
          <w:tcPr>
            <w:tcW w:w="5245"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 студенческого научного сообщества (да/нет)</w:t>
            </w:r>
          </w:p>
        </w:tc>
        <w:tc>
          <w:tcPr>
            <w:tcW w:w="3889" w:type="dxa"/>
          </w:tcPr>
          <w:p w:rsidR="00BB33DF" w:rsidRDefault="00BB33DF">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BB33DF">
        <w:trPr>
          <w:trHeight w:val="1151"/>
        </w:trPr>
        <w:tc>
          <w:tcPr>
            <w:tcW w:w="5245" w:type="dxa"/>
          </w:tcPr>
          <w:p w:rsidR="00BB33DF" w:rsidRDefault="00F67449">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Видео</w:t>
            </w:r>
          </w:p>
        </w:tc>
        <w:tc>
          <w:tcPr>
            <w:tcW w:w="3889" w:type="dxa"/>
          </w:tcPr>
          <w:p w:rsidR="00BB33DF" w:rsidRDefault="00F67449">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Ссылка на видеоролик. Внимание! Ссылка должна быть активной при переводе заявки в формат </w:t>
            </w:r>
            <w:proofErr w:type="spellStart"/>
            <w:r>
              <w:rPr>
                <w:rFonts w:ascii="Times New Roman" w:eastAsia="Times New Roman" w:hAnsi="Times New Roman" w:cs="Times New Roman"/>
                <w:color w:val="000000"/>
                <w:sz w:val="24"/>
                <w:szCs w:val="24"/>
              </w:rPr>
              <w:t>pdf</w:t>
            </w:r>
            <w:proofErr w:type="spellEnd"/>
          </w:p>
        </w:tc>
      </w:tr>
    </w:tbl>
    <w:p w:rsidR="00BB33DF" w:rsidRDefault="00BB33DF">
      <w:pPr>
        <w:widowControl w:val="0"/>
        <w:pBdr>
          <w:top w:val="nil"/>
          <w:left w:val="nil"/>
          <w:bottom w:val="nil"/>
          <w:right w:val="nil"/>
          <w:between w:val="nil"/>
        </w:pBdr>
        <w:spacing w:line="264" w:lineRule="auto"/>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spacing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Участники конкурса гарантируют наличие авторских прав на </w:t>
      </w:r>
      <w:proofErr w:type="gramStart"/>
      <w:r>
        <w:rPr>
          <w:rFonts w:ascii="Times New Roman" w:eastAsia="Times New Roman" w:hAnsi="Times New Roman" w:cs="Times New Roman"/>
          <w:color w:val="000000"/>
          <w:sz w:val="24"/>
          <w:szCs w:val="24"/>
        </w:rPr>
        <w:t>присланные  работы</w:t>
      </w:r>
      <w:proofErr w:type="gramEnd"/>
      <w:r>
        <w:rPr>
          <w:rFonts w:ascii="Times New Roman" w:eastAsia="Times New Roman" w:hAnsi="Times New Roman" w:cs="Times New Roman"/>
          <w:color w:val="000000"/>
          <w:sz w:val="24"/>
          <w:szCs w:val="24"/>
        </w:rPr>
        <w:t>.</w:t>
      </w:r>
    </w:p>
    <w:p w:rsidR="00BB33DF" w:rsidRDefault="00F67449">
      <w:pPr>
        <w:widowControl w:val="0"/>
        <w:pBdr>
          <w:top w:val="nil"/>
          <w:left w:val="nil"/>
          <w:bottom w:val="nil"/>
          <w:right w:val="nil"/>
          <w:between w:val="nil"/>
        </w:pBdr>
        <w:spacing w:before="12" w:line="268" w:lineRule="auto"/>
        <w:ind w:left="105" w:right="165" w:firstLine="5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Участники конкурса несут ответственность за нарушение авторских прав   </w:t>
      </w:r>
      <w:proofErr w:type="gramStart"/>
      <w:r>
        <w:rPr>
          <w:rFonts w:ascii="Times New Roman" w:eastAsia="Times New Roman" w:hAnsi="Times New Roman" w:cs="Times New Roman"/>
          <w:color w:val="000000"/>
          <w:sz w:val="24"/>
          <w:szCs w:val="24"/>
        </w:rPr>
        <w:t>третьих  лиц</w:t>
      </w:r>
      <w:proofErr w:type="gramEnd"/>
      <w:r>
        <w:rPr>
          <w:rFonts w:ascii="Times New Roman" w:eastAsia="Times New Roman" w:hAnsi="Times New Roman" w:cs="Times New Roman"/>
          <w:color w:val="000000"/>
          <w:sz w:val="24"/>
          <w:szCs w:val="24"/>
        </w:rPr>
        <w:t>.</w:t>
      </w:r>
    </w:p>
    <w:p w:rsidR="00BB33DF" w:rsidRDefault="00F67449">
      <w:pPr>
        <w:widowControl w:val="0"/>
        <w:pBdr>
          <w:top w:val="nil"/>
          <w:left w:val="nil"/>
          <w:bottom w:val="nil"/>
          <w:right w:val="nil"/>
          <w:between w:val="nil"/>
        </w:pBdr>
        <w:tabs>
          <w:tab w:val="left" w:pos="2322"/>
          <w:tab w:val="left" w:pos="3358"/>
          <w:tab w:val="left" w:pos="5176"/>
          <w:tab w:val="left" w:pos="6850"/>
          <w:tab w:val="left" w:pos="7358"/>
          <w:tab w:val="left" w:pos="8605"/>
        </w:tabs>
        <w:ind w:firstLine="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Оргкомитет вправе использовать присланные на Конкурс работы следующими способами без выплаты авторского вознаграждения:</w:t>
      </w:r>
    </w:p>
    <w:p w:rsidR="00BB33DF" w:rsidRDefault="00F67449">
      <w:pPr>
        <w:widowControl w:val="0"/>
        <w:numPr>
          <w:ilvl w:val="0"/>
          <w:numId w:val="7"/>
        </w:numPr>
        <w:pBdr>
          <w:top w:val="nil"/>
          <w:left w:val="nil"/>
          <w:bottom w:val="nil"/>
          <w:right w:val="nil"/>
          <w:between w:val="nil"/>
        </w:pBdr>
        <w:tabs>
          <w:tab w:val="left" w:pos="2322"/>
          <w:tab w:val="left" w:pos="3358"/>
          <w:tab w:val="left" w:pos="5176"/>
          <w:tab w:val="left" w:pos="6850"/>
          <w:tab w:val="left" w:pos="7358"/>
          <w:tab w:val="left" w:pos="8605"/>
        </w:tabs>
        <w:jc w:val="both"/>
        <w:rPr>
          <w:color w:val="000000"/>
        </w:rPr>
      </w:pPr>
      <w:r>
        <w:rPr>
          <w:rFonts w:ascii="Times New Roman" w:eastAsia="Times New Roman" w:hAnsi="Times New Roman" w:cs="Times New Roman"/>
          <w:color w:val="000000"/>
          <w:sz w:val="24"/>
          <w:szCs w:val="24"/>
        </w:rPr>
        <w:t xml:space="preserve">использование и обнародование в средствах массовой </w:t>
      </w:r>
      <w:r>
        <w:rPr>
          <w:rFonts w:ascii="Times New Roman" w:eastAsia="Times New Roman" w:hAnsi="Times New Roman" w:cs="Times New Roman"/>
          <w:color w:val="000000"/>
          <w:sz w:val="24"/>
          <w:szCs w:val="24"/>
        </w:rPr>
        <w:t>информации;</w:t>
      </w:r>
    </w:p>
    <w:p w:rsidR="00BB33DF" w:rsidRDefault="00F67449">
      <w:pPr>
        <w:widowControl w:val="0"/>
        <w:numPr>
          <w:ilvl w:val="0"/>
          <w:numId w:val="7"/>
        </w:numPr>
        <w:pBdr>
          <w:top w:val="nil"/>
          <w:left w:val="nil"/>
          <w:bottom w:val="nil"/>
          <w:right w:val="nil"/>
          <w:between w:val="nil"/>
        </w:pBdr>
        <w:tabs>
          <w:tab w:val="left" w:pos="1537"/>
        </w:tabs>
        <w:jc w:val="both"/>
        <w:rPr>
          <w:color w:val="000000"/>
        </w:rPr>
      </w:pPr>
      <w:r>
        <w:rPr>
          <w:rFonts w:ascii="Times New Roman" w:eastAsia="Times New Roman" w:hAnsi="Times New Roman" w:cs="Times New Roman"/>
          <w:color w:val="000000"/>
          <w:sz w:val="24"/>
          <w:szCs w:val="24"/>
        </w:rPr>
        <w:t>воспроизведение, распространение;</w:t>
      </w:r>
    </w:p>
    <w:p w:rsidR="00BB33DF" w:rsidRDefault="00F67449">
      <w:pPr>
        <w:widowControl w:val="0"/>
        <w:numPr>
          <w:ilvl w:val="0"/>
          <w:numId w:val="7"/>
        </w:numPr>
        <w:pBdr>
          <w:top w:val="nil"/>
          <w:left w:val="nil"/>
          <w:bottom w:val="nil"/>
          <w:right w:val="nil"/>
          <w:between w:val="nil"/>
        </w:pBdr>
        <w:tabs>
          <w:tab w:val="left" w:pos="1537"/>
        </w:tabs>
        <w:jc w:val="both"/>
        <w:rPr>
          <w:color w:val="000000"/>
        </w:rPr>
      </w:pPr>
      <w:r>
        <w:rPr>
          <w:rFonts w:ascii="Times New Roman" w:eastAsia="Times New Roman" w:hAnsi="Times New Roman" w:cs="Times New Roman"/>
          <w:color w:val="000000"/>
          <w:sz w:val="24"/>
          <w:szCs w:val="24"/>
        </w:rPr>
        <w:t xml:space="preserve">публичная демонстрация, в том числе – размещение в сети Интернет, в печатных изданиях, на телевидении, на информационных стендах, в </w:t>
      </w:r>
      <w:proofErr w:type="spellStart"/>
      <w:r>
        <w:rPr>
          <w:rFonts w:ascii="Times New Roman" w:eastAsia="Times New Roman" w:hAnsi="Times New Roman" w:cs="Times New Roman"/>
          <w:color w:val="000000"/>
          <w:sz w:val="24"/>
          <w:szCs w:val="24"/>
        </w:rPr>
        <w:t>промороликах</w:t>
      </w:r>
      <w:proofErr w:type="spellEnd"/>
      <w:r>
        <w:rPr>
          <w:rFonts w:ascii="Times New Roman" w:eastAsia="Times New Roman" w:hAnsi="Times New Roman" w:cs="Times New Roman"/>
          <w:color w:val="000000"/>
          <w:sz w:val="24"/>
          <w:szCs w:val="24"/>
        </w:rPr>
        <w:t>.</w:t>
      </w:r>
    </w:p>
    <w:p w:rsidR="00BB33DF" w:rsidRDefault="00F67449">
      <w:pPr>
        <w:widowControl w:val="0"/>
        <w:pBdr>
          <w:top w:val="nil"/>
          <w:left w:val="nil"/>
          <w:bottom w:val="nil"/>
          <w:right w:val="nil"/>
          <w:between w:val="nil"/>
        </w:pBdr>
        <w:tabs>
          <w:tab w:val="left" w:pos="153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если заявка подается от коллектива частных лиц, подписи на заявке ставят все участники групповой заявки.</w:t>
      </w:r>
    </w:p>
    <w:p w:rsidR="00BB33DF" w:rsidRDefault="00BB33DF">
      <w:pPr>
        <w:widowControl w:val="0"/>
        <w:pBdr>
          <w:top w:val="nil"/>
          <w:left w:val="nil"/>
          <w:bottom w:val="nil"/>
          <w:right w:val="nil"/>
          <w:between w:val="nil"/>
        </w:pBdr>
        <w:tabs>
          <w:tab w:val="left" w:pos="1537"/>
        </w:tabs>
        <w:jc w:val="both"/>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t xml:space="preserve">                                                                                                                                     Прилож</w:t>
      </w:r>
      <w:r>
        <w:rPr>
          <w:rFonts w:ascii="Times New Roman" w:eastAsia="Times New Roman" w:hAnsi="Times New Roman" w:cs="Times New Roman"/>
          <w:color w:val="000000"/>
          <w:sz w:val="24"/>
          <w:szCs w:val="24"/>
        </w:rPr>
        <w:t>ение 2</w:t>
      </w:r>
    </w:p>
    <w:p w:rsidR="00BB33DF" w:rsidRDefault="00BB33DF">
      <w:pPr>
        <w:widowControl w:val="0"/>
        <w:pBdr>
          <w:top w:val="nil"/>
          <w:left w:val="nil"/>
          <w:bottom w:val="nil"/>
          <w:right w:val="nil"/>
          <w:between w:val="nil"/>
        </w:pBdr>
        <w:spacing w:before="6"/>
        <w:rPr>
          <w:rFonts w:ascii="Times New Roman" w:eastAsia="Times New Roman" w:hAnsi="Times New Roman" w:cs="Times New Roman"/>
          <w:color w:val="000000"/>
          <w:sz w:val="14"/>
          <w:szCs w:val="14"/>
        </w:rPr>
      </w:pPr>
    </w:p>
    <w:p w:rsidR="00BB33DF" w:rsidRDefault="00F67449">
      <w:pPr>
        <w:widowControl w:val="0"/>
        <w:pBdr>
          <w:top w:val="nil"/>
          <w:left w:val="nil"/>
          <w:bottom w:val="nil"/>
          <w:right w:val="nil"/>
          <w:between w:val="nil"/>
        </w:pBdr>
        <w:tabs>
          <w:tab w:val="left" w:pos="5868"/>
        </w:tabs>
        <w:spacing w:before="91"/>
        <w:ind w:left="370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Протокол №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2555"/>
          <w:tab w:val="left" w:pos="4298"/>
        </w:tabs>
        <w:spacing w:before="2"/>
        <w:ind w:left="122" w:right="1914" w:firstLine="167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заседания конкурсной комиссии открытия доступа к заявкам от «</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 xml:space="preserve">2024 </w:t>
      </w:r>
      <w:proofErr w:type="gramStart"/>
      <w:r>
        <w:rPr>
          <w:rFonts w:ascii="Times New Roman" w:eastAsia="Times New Roman" w:hAnsi="Times New Roman" w:cs="Times New Roman"/>
          <w:b/>
          <w:color w:val="000000"/>
          <w:sz w:val="22"/>
          <w:szCs w:val="22"/>
        </w:rPr>
        <w:t>г.</w:t>
      </w:r>
      <w:r>
        <w:rPr>
          <w:rFonts w:ascii="Times New Roman" w:eastAsia="Times New Roman" w:hAnsi="Times New Roman" w:cs="Times New Roman"/>
          <w:b/>
          <w:i/>
          <w:color w:val="000000"/>
          <w:sz w:val="22"/>
          <w:szCs w:val="22"/>
        </w:rPr>
        <w:t>.</w:t>
      </w:r>
      <w:proofErr w:type="gramEnd"/>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Конкурсная комиссия</w:t>
      </w:r>
    </w:p>
    <w:p w:rsidR="00BB33DF" w:rsidRDefault="00F67449">
      <w:pPr>
        <w:widowControl w:val="0"/>
        <w:pBdr>
          <w:top w:val="nil"/>
          <w:left w:val="nil"/>
          <w:bottom w:val="nil"/>
          <w:right w:val="nil"/>
          <w:between w:val="nil"/>
        </w:pBdr>
        <w:spacing w:before="1"/>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составе </w:t>
      </w:r>
      <w:r>
        <w:rPr>
          <w:rFonts w:ascii="Times New Roman" w:eastAsia="Times New Roman" w:hAnsi="Times New Roman" w:cs="Times New Roman"/>
          <w:i/>
          <w:color w:val="000000"/>
          <w:sz w:val="22"/>
          <w:szCs w:val="22"/>
        </w:rPr>
        <w:t>(Ф.И.О., ученая степень, должность):</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59264" behindDoc="0" locked="0" layoutInCell="1" hidden="0" allowOverlap="1">
                <wp:simplePos x="0" y="0"/>
                <wp:positionH relativeFrom="column">
                  <wp:posOffset>118745</wp:posOffset>
                </wp:positionH>
                <wp:positionV relativeFrom="paragraph">
                  <wp:posOffset>156845</wp:posOffset>
                </wp:positionV>
                <wp:extent cx="4137025" cy="1270"/>
                <wp:effectExtent l="0" t="0" r="0" b="0"/>
                <wp:wrapTopAndBottom distT="0" distB="0"/>
                <wp:docPr id="6" name=""/>
                <wp:cNvGraphicFramePr/>
                <a:graphic xmlns:a="http://schemas.openxmlformats.org/drawingml/2006/main">
                  <a:graphicData uri="http://schemas.microsoft.com/office/word/2010/wordprocessingShape">
                    <wps:wsp>
                      <wps:cNvSpPr/>
                      <wps:spPr>
                        <a:xfrm>
                          <a:off x="0" y="0"/>
                          <a:ext cx="4137025" cy="1270"/>
                        </a:xfrm>
                        <a:custGeom>
                          <a:avLst/>
                          <a:gdLst/>
                          <a:ahLst/>
                          <a:cxnLst/>
                          <a:rect l="1767" t="247" r="8282" b="247"/>
                          <a:pathLst>
                            <a:path w="6515">
                              <a:moveTo>
                                <a:pt x="0" y="0"/>
                              </a:moveTo>
                              <a:lnTo>
                                <a:pt x="6514" y="0"/>
                              </a:lnTo>
                            </a:path>
                          </a:pathLst>
                        </a:custGeom>
                        <a:noFill/>
                        <a:ln w="5608"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118745</wp:posOffset>
                </wp:positionH>
                <wp:positionV relativeFrom="paragraph">
                  <wp:posOffset>156845</wp:posOffset>
                </wp:positionV>
                <wp:extent cx="4137025" cy="1270"/>
                <wp:effectExtent b="0" l="0" r="0" t="0"/>
                <wp:wrapTopAndBottom distB="0" distT="0"/>
                <wp:docPr id="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13702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8055"/>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38" w:line="259" w:lineRule="auto"/>
        <w:ind w:left="307" w:right="356" w:hanging="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Открыла доступ к заявкам, поступившим на конкурс видеороликов (фильмов) на тему «Кто они – учёные кооператоры?»</w:t>
      </w:r>
    </w:p>
    <w:p w:rsidR="00BB33DF" w:rsidRDefault="00F67449">
      <w:pPr>
        <w:widowControl w:val="0"/>
        <w:pBdr>
          <w:top w:val="nil"/>
          <w:left w:val="nil"/>
          <w:bottom w:val="nil"/>
          <w:right w:val="nil"/>
          <w:between w:val="nil"/>
        </w:pBdr>
        <w:spacing w:before="2" w:after="5"/>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bl>
      <w:tblPr>
        <w:tblStyle w:val="a7"/>
        <w:tblW w:w="935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1"/>
        <w:gridCol w:w="4962"/>
      </w:tblGrid>
      <w:tr w:rsidR="00BB33DF">
        <w:trPr>
          <w:trHeight w:val="253"/>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Наименование видеороликов (фильмов)</w:t>
            </w:r>
          </w:p>
        </w:tc>
        <w:tc>
          <w:tcPr>
            <w:tcW w:w="4962"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Участники  </w:t>
            </w:r>
          </w:p>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ФИО автора или авторского коллектива</w:t>
            </w:r>
          </w:p>
        </w:tc>
      </w:tr>
      <w:tr w:rsidR="00BB33DF">
        <w:trPr>
          <w:trHeight w:val="251"/>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496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4"/>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496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1"/>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496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4"/>
        </w:trPr>
        <w:tc>
          <w:tcPr>
            <w:tcW w:w="439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496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bl>
    <w:p w:rsidR="00BB33DF" w:rsidRDefault="00BB33DF">
      <w:pPr>
        <w:widowControl w:val="0"/>
        <w:pBdr>
          <w:top w:val="nil"/>
          <w:left w:val="nil"/>
          <w:bottom w:val="nil"/>
          <w:right w:val="nil"/>
          <w:between w:val="nil"/>
        </w:pBdr>
        <w:spacing w:before="6"/>
        <w:rPr>
          <w:rFonts w:ascii="Times New Roman" w:eastAsia="Times New Roman" w:hAnsi="Times New Roman" w:cs="Times New Roman"/>
          <w:color w:val="000000"/>
          <w:sz w:val="21"/>
          <w:szCs w:val="21"/>
        </w:rPr>
      </w:pPr>
    </w:p>
    <w:p w:rsidR="00BB33DF" w:rsidRDefault="00F67449">
      <w:pPr>
        <w:widowControl w:val="0"/>
        <w:pBdr>
          <w:top w:val="nil"/>
          <w:left w:val="nil"/>
          <w:bottom w:val="nil"/>
          <w:right w:val="nil"/>
          <w:between w:val="nil"/>
        </w:pBdr>
        <w:tabs>
          <w:tab w:val="left" w:pos="2919"/>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 конкурс подано</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заявок.</w:t>
      </w:r>
    </w:p>
    <w:p w:rsidR="00BB33DF" w:rsidRDefault="00BB33DF">
      <w:pPr>
        <w:widowControl w:val="0"/>
        <w:pBdr>
          <w:top w:val="nil"/>
          <w:left w:val="nil"/>
          <w:bottom w:val="nil"/>
          <w:right w:val="nil"/>
          <w:between w:val="nil"/>
        </w:pBdr>
        <w:spacing w:before="10"/>
        <w:rPr>
          <w:rFonts w:ascii="Times New Roman" w:eastAsia="Times New Roman" w:hAnsi="Times New Roman" w:cs="Times New Roman"/>
          <w:color w:val="000000"/>
          <w:sz w:val="21"/>
          <w:szCs w:val="21"/>
        </w:rPr>
      </w:pP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Председатель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1"/>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Члены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2"/>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0288" behindDoc="0" locked="0" layoutInCell="1" hidden="0" allowOverlap="1">
                <wp:simplePos x="0" y="0"/>
                <wp:positionH relativeFrom="column">
                  <wp:posOffset>2548255</wp:posOffset>
                </wp:positionH>
                <wp:positionV relativeFrom="paragraph">
                  <wp:posOffset>157480</wp:posOffset>
                </wp:positionV>
                <wp:extent cx="2007235" cy="1270"/>
                <wp:effectExtent l="0" t="0" r="0" b="0"/>
                <wp:wrapTopAndBottom distT="0" distB="0"/>
                <wp:docPr id="5" name=""/>
                <wp:cNvGraphicFramePr/>
                <a:graphic xmlns:a="http://schemas.openxmlformats.org/drawingml/2006/main">
                  <a:graphicData uri="http://schemas.microsoft.com/office/word/2010/wordprocessingShape">
                    <wps:wsp>
                      <wps:cNvSpPr/>
                      <wps:spPr>
                        <a:xfrm>
                          <a:off x="0" y="0"/>
                          <a:ext cx="2007235" cy="1270"/>
                        </a:xfrm>
                        <a:custGeom>
                          <a:avLst/>
                          <a:gdLst/>
                          <a:ahLst/>
                          <a:cxnLst/>
                          <a:rect l="5593" t="248" r="8754" b="248"/>
                          <a:pathLst>
                            <a:path w="3161">
                              <a:moveTo>
                                <a:pt x="0" y="0"/>
                              </a:moveTo>
                              <a:lnTo>
                                <a:pt x="3160" y="0"/>
                              </a:lnTo>
                            </a:path>
                          </a:pathLst>
                        </a:custGeom>
                        <a:noFill/>
                        <a:ln w="5749"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2548255</wp:posOffset>
                </wp:positionH>
                <wp:positionV relativeFrom="paragraph">
                  <wp:posOffset>157480</wp:posOffset>
                </wp:positionV>
                <wp:extent cx="2007235" cy="1270"/>
                <wp:effectExtent b="0" l="0" r="0" t="0"/>
                <wp:wrapTopAndBottom distB="0" distT="0"/>
                <wp:docPr id="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00723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F67449">
      <w:pPr>
        <w:widowControl w:val="0"/>
        <w:pBdr>
          <w:top w:val="nil"/>
          <w:left w:val="nil"/>
          <w:bottom w:val="nil"/>
          <w:right w:val="nil"/>
          <w:between w:val="nil"/>
        </w:pBdr>
        <w:jc w:val="right"/>
        <w:rPr>
          <w:rFonts w:ascii="Times New Roman" w:eastAsia="Times New Roman" w:hAnsi="Times New Roman" w:cs="Times New Roman"/>
          <w:color w:val="000000"/>
          <w:sz w:val="22"/>
          <w:szCs w:val="22"/>
        </w:rPr>
      </w:pPr>
      <w:r>
        <w:br w:type="page"/>
      </w:r>
      <w:r>
        <w:rPr>
          <w:rFonts w:ascii="Times New Roman" w:eastAsia="Times New Roman" w:hAnsi="Times New Roman" w:cs="Times New Roman"/>
          <w:color w:val="000000"/>
          <w:sz w:val="22"/>
          <w:szCs w:val="22"/>
        </w:rPr>
        <w:t>Приложение 3</w:t>
      </w:r>
    </w:p>
    <w:p w:rsidR="00BB33DF" w:rsidRDefault="00BB33DF">
      <w:pPr>
        <w:widowControl w:val="0"/>
        <w:pBdr>
          <w:top w:val="nil"/>
          <w:left w:val="nil"/>
          <w:bottom w:val="nil"/>
          <w:right w:val="nil"/>
          <w:between w:val="nil"/>
        </w:pBdr>
        <w:spacing w:before="6"/>
        <w:rPr>
          <w:rFonts w:ascii="Times New Roman" w:eastAsia="Times New Roman" w:hAnsi="Times New Roman" w:cs="Times New Roman"/>
          <w:color w:val="000000"/>
          <w:sz w:val="14"/>
          <w:szCs w:val="14"/>
        </w:rPr>
      </w:pPr>
    </w:p>
    <w:p w:rsidR="00BB33DF" w:rsidRDefault="00F67449">
      <w:pPr>
        <w:widowControl w:val="0"/>
        <w:pBdr>
          <w:top w:val="nil"/>
          <w:left w:val="nil"/>
          <w:bottom w:val="nil"/>
          <w:right w:val="nil"/>
          <w:between w:val="nil"/>
        </w:pBdr>
        <w:tabs>
          <w:tab w:val="left" w:pos="5868"/>
        </w:tabs>
        <w:spacing w:before="91"/>
        <w:ind w:left="370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Протокол №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2555"/>
          <w:tab w:val="left" w:pos="4298"/>
        </w:tabs>
        <w:ind w:left="122" w:right="2120" w:firstLine="1876"/>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заседания конкурсной комиссии по рассмотрению заявок от «</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 xml:space="preserve">2024 </w:t>
      </w:r>
      <w:proofErr w:type="gramStart"/>
      <w:r>
        <w:rPr>
          <w:rFonts w:ascii="Times New Roman" w:eastAsia="Times New Roman" w:hAnsi="Times New Roman" w:cs="Times New Roman"/>
          <w:b/>
          <w:color w:val="000000"/>
          <w:sz w:val="22"/>
          <w:szCs w:val="22"/>
        </w:rPr>
        <w:t>г.</w:t>
      </w:r>
      <w:r>
        <w:rPr>
          <w:rFonts w:ascii="Times New Roman" w:eastAsia="Times New Roman" w:hAnsi="Times New Roman" w:cs="Times New Roman"/>
          <w:b/>
          <w:i/>
          <w:color w:val="000000"/>
          <w:sz w:val="22"/>
          <w:szCs w:val="22"/>
        </w:rPr>
        <w:t>.</w:t>
      </w:r>
      <w:proofErr w:type="gramEnd"/>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Конкурсная комиссия</w:t>
      </w:r>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составе </w:t>
      </w:r>
      <w:r>
        <w:rPr>
          <w:rFonts w:ascii="Times New Roman" w:eastAsia="Times New Roman" w:hAnsi="Times New Roman" w:cs="Times New Roman"/>
          <w:i/>
          <w:color w:val="000000"/>
          <w:sz w:val="22"/>
          <w:szCs w:val="22"/>
        </w:rPr>
        <w:t>(Ф.И.О., ученая степень, должность):</w:t>
      </w:r>
      <w:r>
        <w:rPr>
          <w:noProof/>
        </w:rPr>
        <mc:AlternateContent>
          <mc:Choice Requires="wps">
            <w:drawing>
              <wp:anchor distT="0" distB="0" distL="0" distR="0" simplePos="0" relativeHeight="251661312" behindDoc="0" locked="0" layoutInCell="1" hidden="0" allowOverlap="1">
                <wp:simplePos x="0" y="0"/>
                <wp:positionH relativeFrom="column">
                  <wp:posOffset>118745</wp:posOffset>
                </wp:positionH>
                <wp:positionV relativeFrom="paragraph">
                  <wp:posOffset>159385</wp:posOffset>
                </wp:positionV>
                <wp:extent cx="4137025" cy="1270"/>
                <wp:effectExtent l="0" t="0" r="0" b="0"/>
                <wp:wrapTopAndBottom distT="0" distB="0"/>
                <wp:docPr id="8" name=""/>
                <wp:cNvGraphicFramePr/>
                <a:graphic xmlns:a="http://schemas.openxmlformats.org/drawingml/2006/main">
                  <a:graphicData uri="http://schemas.microsoft.com/office/word/2010/wordprocessingShape">
                    <wps:wsp>
                      <wps:cNvSpPr/>
                      <wps:spPr>
                        <a:xfrm>
                          <a:off x="0" y="0"/>
                          <a:ext cx="4137025" cy="1270"/>
                        </a:xfrm>
                        <a:custGeom>
                          <a:avLst/>
                          <a:gdLst/>
                          <a:ahLst/>
                          <a:cxnLst/>
                          <a:rect l="1767" t="251" r="8282" b="251"/>
                          <a:pathLst>
                            <a:path w="6515">
                              <a:moveTo>
                                <a:pt x="0" y="0"/>
                              </a:moveTo>
                              <a:lnTo>
                                <a:pt x="6514" y="0"/>
                              </a:lnTo>
                            </a:path>
                          </a:pathLst>
                        </a:custGeom>
                        <a:noFill/>
                        <a:ln w="5608"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118745</wp:posOffset>
                </wp:positionH>
                <wp:positionV relativeFrom="paragraph">
                  <wp:posOffset>159385</wp:posOffset>
                </wp:positionV>
                <wp:extent cx="4137025" cy="127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413702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6751"/>
        </w:tabs>
        <w:spacing w:before="1"/>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8055"/>
        </w:tabs>
        <w:ind w:left="122"/>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BB33DF">
      <w:pPr>
        <w:widowControl w:val="0"/>
        <w:pBdr>
          <w:top w:val="nil"/>
          <w:left w:val="nil"/>
          <w:bottom w:val="nil"/>
          <w:right w:val="nil"/>
          <w:between w:val="nil"/>
        </w:pBdr>
        <w:tabs>
          <w:tab w:val="left" w:pos="8055"/>
        </w:tabs>
        <w:ind w:left="122"/>
        <w:rPr>
          <w:rFonts w:ascii="Times New Roman" w:eastAsia="Times New Roman" w:hAnsi="Times New Roman" w:cs="Times New Roman"/>
          <w:color w:val="000000"/>
          <w:sz w:val="22"/>
          <w:szCs w:val="22"/>
        </w:rPr>
      </w:pPr>
    </w:p>
    <w:tbl>
      <w:tblPr>
        <w:tblStyle w:val="a8"/>
        <w:tblW w:w="935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1"/>
        <w:gridCol w:w="3116"/>
        <w:gridCol w:w="1846"/>
      </w:tblGrid>
      <w:tr w:rsidR="00BB33DF">
        <w:trPr>
          <w:trHeight w:val="757"/>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Наименование видеороликов (фильмов)</w:t>
            </w:r>
          </w:p>
        </w:tc>
        <w:tc>
          <w:tcPr>
            <w:tcW w:w="3116" w:type="dxa"/>
          </w:tcPr>
          <w:p w:rsidR="00BB33DF" w:rsidRDefault="00F67449">
            <w:pPr>
              <w:widowControl w:val="0"/>
              <w:pBdr>
                <w:top w:val="nil"/>
                <w:left w:val="nil"/>
                <w:bottom w:val="nil"/>
                <w:right w:val="nil"/>
                <w:between w:val="nil"/>
              </w:pBdr>
              <w:ind w:left="10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Участники</w:t>
            </w:r>
          </w:p>
          <w:p w:rsidR="00BB33DF" w:rsidRDefault="00F67449">
            <w:pPr>
              <w:widowControl w:val="0"/>
              <w:pBdr>
                <w:top w:val="nil"/>
                <w:left w:val="nil"/>
                <w:bottom w:val="nil"/>
                <w:right w:val="nil"/>
                <w:between w:val="nil"/>
              </w:pBdr>
              <w:ind w:left="10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ФИО автора или авторского коллектива</w:t>
            </w:r>
          </w:p>
        </w:tc>
        <w:tc>
          <w:tcPr>
            <w:tcW w:w="1846"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Соответствие требованиям конкурса</w:t>
            </w:r>
          </w:p>
        </w:tc>
      </w:tr>
      <w:tr w:rsidR="00BB33DF">
        <w:trPr>
          <w:trHeight w:val="254"/>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311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1"/>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311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4"/>
        </w:trPr>
        <w:tc>
          <w:tcPr>
            <w:tcW w:w="4391"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311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1"/>
        </w:trPr>
        <w:tc>
          <w:tcPr>
            <w:tcW w:w="439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311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84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bl>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BB33DF" w:rsidRDefault="00F67449">
      <w:pPr>
        <w:widowControl w:val="0"/>
        <w:pBdr>
          <w:top w:val="nil"/>
          <w:left w:val="nil"/>
          <w:bottom w:val="nil"/>
          <w:right w:val="nil"/>
          <w:between w:val="nil"/>
        </w:pBdr>
        <w:tabs>
          <w:tab w:val="left" w:pos="3720"/>
          <w:tab w:val="left" w:pos="5867"/>
        </w:tabs>
        <w:spacing w:before="203"/>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Председатель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Члены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1"/>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2336" behindDoc="0" locked="0" layoutInCell="1" hidden="0" allowOverlap="1">
                <wp:simplePos x="0" y="0"/>
                <wp:positionH relativeFrom="column">
                  <wp:posOffset>2548255</wp:posOffset>
                </wp:positionH>
                <wp:positionV relativeFrom="paragraph">
                  <wp:posOffset>156845</wp:posOffset>
                </wp:positionV>
                <wp:extent cx="2007235" cy="1270"/>
                <wp:effectExtent l="0" t="0" r="0" b="0"/>
                <wp:wrapTopAndBottom distT="0" distB="0"/>
                <wp:docPr id="7" name=""/>
                <wp:cNvGraphicFramePr/>
                <a:graphic xmlns:a="http://schemas.openxmlformats.org/drawingml/2006/main">
                  <a:graphicData uri="http://schemas.microsoft.com/office/word/2010/wordprocessingShape">
                    <wps:wsp>
                      <wps:cNvSpPr/>
                      <wps:spPr>
                        <a:xfrm>
                          <a:off x="0" y="0"/>
                          <a:ext cx="2007235" cy="1270"/>
                        </a:xfrm>
                        <a:custGeom>
                          <a:avLst/>
                          <a:gdLst/>
                          <a:ahLst/>
                          <a:cxnLst/>
                          <a:rect l="5593" t="247" r="8754" b="247"/>
                          <a:pathLst>
                            <a:path w="3161">
                              <a:moveTo>
                                <a:pt x="0" y="0"/>
                              </a:moveTo>
                              <a:lnTo>
                                <a:pt x="3160" y="0"/>
                              </a:lnTo>
                            </a:path>
                          </a:pathLst>
                        </a:custGeom>
                        <a:noFill/>
                        <a:ln w="5749"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2548255</wp:posOffset>
                </wp:positionH>
                <wp:positionV relativeFrom="paragraph">
                  <wp:posOffset>156845</wp:posOffset>
                </wp:positionV>
                <wp:extent cx="2007235" cy="1270"/>
                <wp:effectExtent b="0" l="0" r="0" t="0"/>
                <wp:wrapTopAndBottom distB="0" distT="0"/>
                <wp:docPr id="7"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200723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F67449">
      <w:pPr>
        <w:widowControl w:val="0"/>
        <w:pBdr>
          <w:top w:val="nil"/>
          <w:left w:val="nil"/>
          <w:bottom w:val="nil"/>
          <w:right w:val="nil"/>
          <w:between w:val="nil"/>
        </w:pBdr>
        <w:jc w:val="right"/>
        <w:rPr>
          <w:rFonts w:ascii="Times New Roman" w:eastAsia="Times New Roman" w:hAnsi="Times New Roman" w:cs="Times New Roman"/>
          <w:color w:val="000000"/>
          <w:sz w:val="22"/>
          <w:szCs w:val="22"/>
        </w:rPr>
      </w:pPr>
      <w:r>
        <w:br w:type="page"/>
      </w:r>
      <w:r>
        <w:rPr>
          <w:rFonts w:ascii="Times New Roman" w:eastAsia="Times New Roman" w:hAnsi="Times New Roman" w:cs="Times New Roman"/>
          <w:color w:val="000000"/>
          <w:sz w:val="22"/>
          <w:szCs w:val="22"/>
        </w:rPr>
        <w:t>Приложение 4</w:t>
      </w:r>
    </w:p>
    <w:p w:rsidR="00BB33DF" w:rsidRDefault="00BB33DF">
      <w:pPr>
        <w:widowControl w:val="0"/>
        <w:pBdr>
          <w:top w:val="nil"/>
          <w:left w:val="nil"/>
          <w:bottom w:val="nil"/>
          <w:right w:val="nil"/>
          <w:between w:val="nil"/>
        </w:pBdr>
        <w:spacing w:before="6"/>
        <w:rPr>
          <w:rFonts w:ascii="Times New Roman" w:eastAsia="Times New Roman" w:hAnsi="Times New Roman" w:cs="Times New Roman"/>
          <w:color w:val="000000"/>
          <w:sz w:val="14"/>
          <w:szCs w:val="14"/>
        </w:rPr>
      </w:pPr>
    </w:p>
    <w:p w:rsidR="00BB33DF" w:rsidRDefault="00F67449">
      <w:pPr>
        <w:widowControl w:val="0"/>
        <w:pBdr>
          <w:top w:val="nil"/>
          <w:left w:val="nil"/>
          <w:bottom w:val="nil"/>
          <w:right w:val="nil"/>
          <w:between w:val="nil"/>
        </w:pBdr>
        <w:tabs>
          <w:tab w:val="left" w:pos="5868"/>
        </w:tabs>
        <w:spacing w:before="92"/>
        <w:ind w:left="3703"/>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rPr>
        <w:t xml:space="preserve">Протокол №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2555"/>
          <w:tab w:val="left" w:pos="4298"/>
        </w:tabs>
        <w:ind w:left="122" w:right="2315"/>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заседания конкурсной комиссии по отбору видеороликов от «__</w:t>
      </w:r>
      <w:proofErr w:type="gramStart"/>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u w:val="single"/>
        </w:rPr>
        <w:t xml:space="preserve">  _</w:t>
      </w:r>
      <w:proofErr w:type="gramEnd"/>
      <w:r>
        <w:rPr>
          <w:rFonts w:ascii="Times New Roman" w:eastAsia="Times New Roman" w:hAnsi="Times New Roman" w:cs="Times New Roman"/>
          <w:b/>
          <w:color w:val="000000"/>
          <w:sz w:val="22"/>
          <w:szCs w:val="22"/>
          <w:u w:val="single"/>
        </w:rPr>
        <w:t>_</w:t>
      </w:r>
      <w:r>
        <w:rPr>
          <w:rFonts w:ascii="Times New Roman" w:eastAsia="Times New Roman" w:hAnsi="Times New Roman" w:cs="Times New Roman"/>
          <w:b/>
          <w:color w:val="000000"/>
          <w:sz w:val="22"/>
          <w:szCs w:val="22"/>
        </w:rPr>
        <w:t xml:space="preserve">2024 </w:t>
      </w:r>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Экспертная комиссия конкурса</w:t>
      </w:r>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составе </w:t>
      </w:r>
      <w:r>
        <w:rPr>
          <w:rFonts w:ascii="Times New Roman" w:eastAsia="Times New Roman" w:hAnsi="Times New Roman" w:cs="Times New Roman"/>
          <w:i/>
          <w:color w:val="000000"/>
          <w:sz w:val="22"/>
          <w:szCs w:val="22"/>
        </w:rPr>
        <w:t>(Ф.И.О., ученая степень, должность):</w:t>
      </w:r>
    </w:p>
    <w:p w:rsidR="00BB33DF" w:rsidRDefault="00F67449">
      <w:pPr>
        <w:widowControl w:val="0"/>
        <w:pBdr>
          <w:top w:val="nil"/>
          <w:left w:val="nil"/>
          <w:bottom w:val="nil"/>
          <w:right w:val="nil"/>
          <w:between w:val="nil"/>
        </w:pBdr>
        <w:spacing w:before="10"/>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3360" behindDoc="0" locked="0" layoutInCell="1" hidden="0" allowOverlap="1">
                <wp:simplePos x="0" y="0"/>
                <wp:positionH relativeFrom="column">
                  <wp:posOffset>118745</wp:posOffset>
                </wp:positionH>
                <wp:positionV relativeFrom="paragraph">
                  <wp:posOffset>158750</wp:posOffset>
                </wp:positionV>
                <wp:extent cx="4137025" cy="1270"/>
                <wp:effectExtent l="0" t="0" r="0" b="0"/>
                <wp:wrapTopAndBottom distT="0" distB="0"/>
                <wp:docPr id="2" name=""/>
                <wp:cNvGraphicFramePr/>
                <a:graphic xmlns:a="http://schemas.openxmlformats.org/drawingml/2006/main">
                  <a:graphicData uri="http://schemas.microsoft.com/office/word/2010/wordprocessingShape">
                    <wps:wsp>
                      <wps:cNvSpPr/>
                      <wps:spPr>
                        <a:xfrm>
                          <a:off x="0" y="0"/>
                          <a:ext cx="4137025" cy="1270"/>
                        </a:xfrm>
                        <a:custGeom>
                          <a:avLst/>
                          <a:gdLst/>
                          <a:ahLst/>
                          <a:cxnLst/>
                          <a:rect l="1767" t="250" r="8282" b="250"/>
                          <a:pathLst>
                            <a:path w="6515">
                              <a:moveTo>
                                <a:pt x="0" y="0"/>
                              </a:moveTo>
                              <a:lnTo>
                                <a:pt x="6514" y="0"/>
                              </a:lnTo>
                            </a:path>
                          </a:pathLst>
                        </a:custGeom>
                        <a:noFill/>
                        <a:ln w="5608"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118745</wp:posOffset>
                </wp:positionH>
                <wp:positionV relativeFrom="paragraph">
                  <wp:posOffset>158750</wp:posOffset>
                </wp:positionV>
                <wp:extent cx="4137025" cy="127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13702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8055"/>
        </w:tabs>
        <w:spacing w:before="1"/>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рассмотрела представленные на конкурс видеороликов (фильмов) материалы и оценила их </w:t>
      </w:r>
      <w:proofErr w:type="gramStart"/>
      <w:r>
        <w:rPr>
          <w:rFonts w:ascii="Times New Roman" w:eastAsia="Times New Roman" w:hAnsi="Times New Roman" w:cs="Times New Roman"/>
          <w:color w:val="000000"/>
          <w:sz w:val="22"/>
          <w:szCs w:val="22"/>
        </w:rPr>
        <w:t>в  соответствии</w:t>
      </w:r>
      <w:proofErr w:type="gramEnd"/>
      <w:r>
        <w:rPr>
          <w:rFonts w:ascii="Times New Roman" w:eastAsia="Times New Roman" w:hAnsi="Times New Roman" w:cs="Times New Roman"/>
          <w:color w:val="000000"/>
          <w:sz w:val="22"/>
          <w:szCs w:val="22"/>
        </w:rPr>
        <w:t xml:space="preserve">  с критериями по пятибалльной шкале:</w:t>
      </w:r>
    </w:p>
    <w:p w:rsidR="00BB33DF" w:rsidRDefault="00BB33DF">
      <w:pPr>
        <w:widowControl w:val="0"/>
        <w:pBdr>
          <w:top w:val="nil"/>
          <w:left w:val="nil"/>
          <w:bottom w:val="nil"/>
          <w:right w:val="nil"/>
          <w:between w:val="nil"/>
        </w:pBdr>
        <w:spacing w:before="9"/>
        <w:rPr>
          <w:rFonts w:ascii="Times New Roman" w:eastAsia="Times New Roman" w:hAnsi="Times New Roman" w:cs="Times New Roman"/>
          <w:color w:val="000000"/>
          <w:sz w:val="21"/>
          <w:szCs w:val="21"/>
        </w:rPr>
      </w:pPr>
    </w:p>
    <w:p w:rsidR="00BB33DF" w:rsidRDefault="00F67449">
      <w:pPr>
        <w:widowControl w:val="0"/>
        <w:numPr>
          <w:ilvl w:val="0"/>
          <w:numId w:val="6"/>
        </w:numPr>
        <w:pBdr>
          <w:top w:val="nil"/>
          <w:left w:val="nil"/>
          <w:bottom w:val="nil"/>
          <w:right w:val="nil"/>
          <w:between w:val="nil"/>
        </w:pBdr>
        <w:tabs>
          <w:tab w:val="left" w:pos="1134"/>
        </w:tabs>
        <w:jc w:val="both"/>
        <w:rPr>
          <w:color w:val="000000"/>
          <w:sz w:val="24"/>
          <w:szCs w:val="24"/>
        </w:rPr>
      </w:pPr>
      <w:r>
        <w:rPr>
          <w:rFonts w:ascii="Times New Roman" w:eastAsia="Times New Roman" w:hAnsi="Times New Roman" w:cs="Times New Roman"/>
          <w:color w:val="000000"/>
          <w:sz w:val="24"/>
          <w:szCs w:val="24"/>
        </w:rPr>
        <w:t>соответствие содержания целям и задачам конкурса (0-5 б.);</w:t>
      </w:r>
    </w:p>
    <w:p w:rsidR="00BB33DF" w:rsidRDefault="00F67449">
      <w:pPr>
        <w:widowControl w:val="0"/>
        <w:numPr>
          <w:ilvl w:val="0"/>
          <w:numId w:val="6"/>
        </w:numPr>
        <w:pBdr>
          <w:top w:val="nil"/>
          <w:left w:val="nil"/>
          <w:bottom w:val="nil"/>
          <w:right w:val="nil"/>
          <w:between w:val="nil"/>
        </w:pBdr>
        <w:tabs>
          <w:tab w:val="left" w:pos="1134"/>
        </w:tabs>
        <w:jc w:val="both"/>
        <w:rPr>
          <w:color w:val="000000"/>
          <w:sz w:val="24"/>
          <w:szCs w:val="24"/>
        </w:rPr>
      </w:pPr>
      <w:r>
        <w:rPr>
          <w:rFonts w:ascii="Times New Roman" w:eastAsia="Times New Roman" w:hAnsi="Times New Roman" w:cs="Times New Roman"/>
          <w:color w:val="000000"/>
          <w:sz w:val="24"/>
          <w:szCs w:val="24"/>
        </w:rPr>
        <w:t>оригинальность содержания (0-5 б.);</w:t>
      </w:r>
    </w:p>
    <w:p w:rsidR="00BB33DF" w:rsidRDefault="00F67449">
      <w:pPr>
        <w:widowControl w:val="0"/>
        <w:numPr>
          <w:ilvl w:val="0"/>
          <w:numId w:val="6"/>
        </w:numPr>
        <w:pBdr>
          <w:top w:val="nil"/>
          <w:left w:val="nil"/>
          <w:bottom w:val="nil"/>
          <w:right w:val="nil"/>
          <w:between w:val="nil"/>
        </w:pBdr>
        <w:tabs>
          <w:tab w:val="left" w:pos="1134"/>
        </w:tabs>
        <w:jc w:val="both"/>
        <w:rPr>
          <w:color w:val="000000"/>
          <w:sz w:val="24"/>
          <w:szCs w:val="24"/>
        </w:rPr>
      </w:pPr>
      <w:r>
        <w:rPr>
          <w:rFonts w:ascii="Times New Roman" w:eastAsia="Times New Roman" w:hAnsi="Times New Roman" w:cs="Times New Roman"/>
          <w:color w:val="000000"/>
          <w:sz w:val="24"/>
          <w:szCs w:val="24"/>
        </w:rPr>
        <w:t>легкость восприятия зрителями информации и идеи (0-5 б.);</w:t>
      </w:r>
    </w:p>
    <w:p w:rsidR="00BB33DF" w:rsidRDefault="00F67449">
      <w:pPr>
        <w:widowControl w:val="0"/>
        <w:numPr>
          <w:ilvl w:val="0"/>
          <w:numId w:val="6"/>
        </w:numPr>
        <w:pBdr>
          <w:top w:val="nil"/>
          <w:left w:val="nil"/>
          <w:bottom w:val="nil"/>
          <w:right w:val="nil"/>
          <w:between w:val="nil"/>
        </w:pBdr>
        <w:tabs>
          <w:tab w:val="left" w:pos="1134"/>
          <w:tab w:val="left" w:pos="3239"/>
          <w:tab w:val="left" w:pos="4932"/>
          <w:tab w:val="left" w:pos="6750"/>
          <w:tab w:val="left" w:pos="7384"/>
          <w:tab w:val="left" w:pos="9321"/>
        </w:tabs>
        <w:jc w:val="both"/>
        <w:rPr>
          <w:color w:val="000000"/>
          <w:sz w:val="24"/>
          <w:szCs w:val="24"/>
        </w:rPr>
      </w:pPr>
      <w:r>
        <w:rPr>
          <w:rFonts w:ascii="Times New Roman" w:eastAsia="Times New Roman" w:hAnsi="Times New Roman" w:cs="Times New Roman"/>
          <w:color w:val="000000"/>
          <w:sz w:val="24"/>
          <w:szCs w:val="24"/>
        </w:rPr>
        <w:t>степень сложности исполнения (в техническом и     художественном плане) (0-5 б.);</w:t>
      </w:r>
    </w:p>
    <w:p w:rsidR="00BB33DF" w:rsidRDefault="00F67449">
      <w:pPr>
        <w:widowControl w:val="0"/>
        <w:numPr>
          <w:ilvl w:val="0"/>
          <w:numId w:val="6"/>
        </w:numPr>
        <w:pBdr>
          <w:top w:val="nil"/>
          <w:left w:val="nil"/>
          <w:bottom w:val="nil"/>
          <w:right w:val="nil"/>
          <w:between w:val="nil"/>
        </w:pBdr>
        <w:tabs>
          <w:tab w:val="left" w:pos="1134"/>
        </w:tabs>
        <w:jc w:val="both"/>
        <w:rPr>
          <w:color w:val="000000"/>
          <w:sz w:val="24"/>
          <w:szCs w:val="24"/>
        </w:rPr>
      </w:pPr>
      <w:r>
        <w:rPr>
          <w:rFonts w:ascii="Times New Roman" w:eastAsia="Times New Roman" w:hAnsi="Times New Roman" w:cs="Times New Roman"/>
          <w:color w:val="000000"/>
          <w:sz w:val="24"/>
          <w:szCs w:val="24"/>
        </w:rPr>
        <w:t>звуковое сопровождение (0-5 б.);</w:t>
      </w:r>
    </w:p>
    <w:p w:rsidR="00BB33DF" w:rsidRDefault="00F67449">
      <w:pPr>
        <w:widowControl w:val="0"/>
        <w:numPr>
          <w:ilvl w:val="0"/>
          <w:numId w:val="6"/>
        </w:numPr>
        <w:pBdr>
          <w:top w:val="nil"/>
          <w:left w:val="nil"/>
          <w:bottom w:val="nil"/>
          <w:right w:val="nil"/>
          <w:between w:val="nil"/>
        </w:pBdr>
        <w:tabs>
          <w:tab w:val="left" w:pos="1134"/>
        </w:tabs>
        <w:jc w:val="both"/>
        <w:rPr>
          <w:color w:val="000000"/>
          <w:sz w:val="24"/>
          <w:szCs w:val="24"/>
        </w:rPr>
      </w:pPr>
      <w:r>
        <w:rPr>
          <w:rFonts w:ascii="Times New Roman" w:eastAsia="Times New Roman" w:hAnsi="Times New Roman" w:cs="Times New Roman"/>
          <w:color w:val="000000"/>
          <w:sz w:val="24"/>
          <w:szCs w:val="24"/>
        </w:rPr>
        <w:t>творческий характер работы, самостоятельность подхода к исследованию (0-5 б.).</w:t>
      </w:r>
    </w:p>
    <w:p w:rsidR="00BB33DF" w:rsidRDefault="00BB33DF">
      <w:pPr>
        <w:widowControl w:val="0"/>
        <w:pBdr>
          <w:top w:val="nil"/>
          <w:left w:val="nil"/>
          <w:bottom w:val="nil"/>
          <w:right w:val="nil"/>
          <w:between w:val="nil"/>
        </w:pBdr>
        <w:tabs>
          <w:tab w:val="left" w:pos="1134"/>
        </w:tabs>
        <w:spacing w:before="9"/>
        <w:rPr>
          <w:rFonts w:ascii="Times New Roman" w:eastAsia="Times New Roman" w:hAnsi="Times New Roman" w:cs="Times New Roman"/>
          <w:color w:val="000000"/>
          <w:sz w:val="21"/>
          <w:szCs w:val="21"/>
        </w:rPr>
      </w:pPr>
    </w:p>
    <w:tbl>
      <w:tblPr>
        <w:tblStyle w:val="a9"/>
        <w:tblW w:w="965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1061"/>
        <w:gridCol w:w="972"/>
        <w:gridCol w:w="1145"/>
        <w:gridCol w:w="1054"/>
        <w:gridCol w:w="914"/>
        <w:gridCol w:w="960"/>
        <w:gridCol w:w="960"/>
        <w:gridCol w:w="1081"/>
      </w:tblGrid>
      <w:tr w:rsidR="00BB33DF">
        <w:trPr>
          <w:trHeight w:val="4670"/>
        </w:trPr>
        <w:tc>
          <w:tcPr>
            <w:tcW w:w="1507" w:type="dxa"/>
          </w:tcPr>
          <w:p w:rsidR="00BB33DF" w:rsidRDefault="00F67449">
            <w:pPr>
              <w:widowControl w:val="0"/>
              <w:pBdr>
                <w:top w:val="nil"/>
                <w:left w:val="nil"/>
                <w:bottom w:val="nil"/>
                <w:right w:val="nil"/>
                <w:between w:val="nil"/>
              </w:pBdr>
              <w:ind w:right="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Наименование </w:t>
            </w:r>
          </w:p>
        </w:tc>
        <w:tc>
          <w:tcPr>
            <w:tcW w:w="1061" w:type="dxa"/>
          </w:tcPr>
          <w:p w:rsidR="00BB33DF" w:rsidRDefault="00F67449">
            <w:pPr>
              <w:widowControl w:val="0"/>
              <w:pBdr>
                <w:top w:val="nil"/>
                <w:left w:val="nil"/>
                <w:bottom w:val="nil"/>
                <w:right w:val="nil"/>
                <w:between w:val="nil"/>
              </w:pBdr>
              <w:ind w:left="105" w:right="7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Участник ФИО</w:t>
            </w:r>
          </w:p>
        </w:tc>
        <w:tc>
          <w:tcPr>
            <w:tcW w:w="972" w:type="dxa"/>
          </w:tcPr>
          <w:p w:rsidR="00BB33DF" w:rsidRDefault="00F67449">
            <w:pPr>
              <w:widowControl w:val="0"/>
              <w:pBdr>
                <w:top w:val="nil"/>
                <w:left w:val="nil"/>
                <w:bottom w:val="nil"/>
                <w:right w:val="nil"/>
                <w:between w:val="nil"/>
              </w:pBdr>
              <w:spacing w:before="107" w:line="246" w:lineRule="auto"/>
              <w:ind w:left="5" w:right="47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 xml:space="preserve">соответствие содержания целям и задачам конкурса </w:t>
            </w:r>
          </w:p>
        </w:tc>
        <w:tc>
          <w:tcPr>
            <w:tcW w:w="1145" w:type="dxa"/>
          </w:tcPr>
          <w:p w:rsidR="00BB33DF" w:rsidRDefault="00F67449">
            <w:pPr>
              <w:widowControl w:val="0"/>
              <w:pBdr>
                <w:top w:val="nil"/>
                <w:left w:val="nil"/>
                <w:bottom w:val="nil"/>
                <w:right w:val="nil"/>
                <w:between w:val="nil"/>
              </w:pBdr>
              <w:spacing w:before="109" w:line="244" w:lineRule="auto"/>
              <w:ind w:left="5" w:right="1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оригинальность содержания</w:t>
            </w:r>
          </w:p>
        </w:tc>
        <w:tc>
          <w:tcPr>
            <w:tcW w:w="1054" w:type="dxa"/>
          </w:tcPr>
          <w:p w:rsidR="00BB33DF" w:rsidRDefault="00F67449">
            <w:pPr>
              <w:widowControl w:val="0"/>
              <w:pBdr>
                <w:top w:val="nil"/>
                <w:left w:val="nil"/>
                <w:bottom w:val="nil"/>
                <w:right w:val="nil"/>
                <w:between w:val="nil"/>
              </w:pBdr>
              <w:spacing w:before="109" w:line="244" w:lineRule="auto"/>
              <w:ind w:left="5" w:right="10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легкость восприятия зрителями информации и идеи</w:t>
            </w:r>
            <w:r>
              <w:rPr>
                <w:rFonts w:ascii="Times New Roman" w:eastAsia="Times New Roman" w:hAnsi="Times New Roman" w:cs="Times New Roman"/>
                <w:color w:val="000000"/>
                <w:sz w:val="22"/>
                <w:szCs w:val="22"/>
              </w:rPr>
              <w:t>;</w:t>
            </w:r>
          </w:p>
        </w:tc>
        <w:tc>
          <w:tcPr>
            <w:tcW w:w="914" w:type="dxa"/>
          </w:tcPr>
          <w:p w:rsidR="00BB33DF" w:rsidRDefault="00F67449">
            <w:pPr>
              <w:widowControl w:val="0"/>
              <w:pBdr>
                <w:top w:val="nil"/>
                <w:left w:val="nil"/>
                <w:bottom w:val="nil"/>
                <w:right w:val="nil"/>
                <w:between w:val="nil"/>
              </w:pBdr>
              <w:spacing w:before="107"/>
              <w:ind w:left="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степень сложности исполнения (в техническом и     художественном плане</w:t>
            </w:r>
            <w:r>
              <w:rPr>
                <w:rFonts w:ascii="Times New Roman" w:eastAsia="Times New Roman" w:hAnsi="Times New Roman" w:cs="Times New Roman"/>
                <w:color w:val="000000"/>
                <w:sz w:val="22"/>
                <w:szCs w:val="22"/>
              </w:rPr>
              <w:t xml:space="preserve"> )</w:t>
            </w:r>
          </w:p>
        </w:tc>
        <w:tc>
          <w:tcPr>
            <w:tcW w:w="960" w:type="dxa"/>
          </w:tcPr>
          <w:p w:rsidR="00BB33DF" w:rsidRDefault="00F67449">
            <w:pPr>
              <w:widowControl w:val="0"/>
              <w:pBdr>
                <w:top w:val="nil"/>
                <w:left w:val="nil"/>
                <w:bottom w:val="nil"/>
                <w:right w:val="nil"/>
                <w:between w:val="nil"/>
              </w:pBdr>
              <w:spacing w:before="109" w:line="244" w:lineRule="auto"/>
              <w:ind w:left="5" w:right="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звуковое сопровождение</w:t>
            </w:r>
          </w:p>
        </w:tc>
        <w:tc>
          <w:tcPr>
            <w:tcW w:w="960" w:type="dxa"/>
          </w:tcPr>
          <w:p w:rsidR="00BB33DF" w:rsidRDefault="00F67449">
            <w:pPr>
              <w:widowControl w:val="0"/>
              <w:pBdr>
                <w:top w:val="nil"/>
                <w:left w:val="nil"/>
                <w:bottom w:val="nil"/>
                <w:right w:val="nil"/>
                <w:between w:val="nil"/>
              </w:pBdr>
              <w:spacing w:before="109" w:line="244" w:lineRule="auto"/>
              <w:ind w:left="5" w:right="35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творческий характер работы, самостоятельность подхода к исследовании</w:t>
            </w:r>
          </w:p>
        </w:tc>
        <w:tc>
          <w:tcPr>
            <w:tcW w:w="1081" w:type="dxa"/>
          </w:tcPr>
          <w:p w:rsidR="00BB33DF" w:rsidRDefault="00F67449">
            <w:pPr>
              <w:widowControl w:val="0"/>
              <w:pBdr>
                <w:top w:val="nil"/>
                <w:left w:val="nil"/>
                <w:bottom w:val="nil"/>
                <w:right w:val="nil"/>
                <w:between w:val="nil"/>
              </w:pBdr>
              <w:ind w:left="10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Итого</w:t>
            </w:r>
          </w:p>
        </w:tc>
      </w:tr>
      <w:tr w:rsidR="00BB33DF">
        <w:trPr>
          <w:trHeight w:val="251"/>
        </w:trPr>
        <w:tc>
          <w:tcPr>
            <w:tcW w:w="1507"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6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72" w:type="dxa"/>
          </w:tcPr>
          <w:p w:rsidR="00BB33DF" w:rsidRDefault="00F67449">
            <w:pPr>
              <w:widowControl w:val="0"/>
              <w:pBdr>
                <w:top w:val="nil"/>
                <w:left w:val="nil"/>
                <w:bottom w:val="nil"/>
                <w:right w:val="nil"/>
                <w:between w:val="nil"/>
              </w:pBdr>
              <w:ind w:left="10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 б</w:t>
            </w:r>
          </w:p>
        </w:tc>
        <w:tc>
          <w:tcPr>
            <w:tcW w:w="1145" w:type="dxa"/>
          </w:tcPr>
          <w:p w:rsidR="00BB33DF" w:rsidRDefault="00F67449">
            <w:pPr>
              <w:widowControl w:val="0"/>
              <w:pBdr>
                <w:top w:val="nil"/>
                <w:left w:val="nil"/>
                <w:bottom w:val="nil"/>
                <w:right w:val="nil"/>
                <w:between w:val="nil"/>
              </w:pBdr>
              <w:ind w:lef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 б.</w:t>
            </w:r>
          </w:p>
        </w:tc>
        <w:tc>
          <w:tcPr>
            <w:tcW w:w="1054" w:type="dxa"/>
          </w:tcPr>
          <w:p w:rsidR="00BB33DF" w:rsidRDefault="00F67449">
            <w:pPr>
              <w:widowControl w:val="0"/>
              <w:pBdr>
                <w:top w:val="nil"/>
                <w:left w:val="nil"/>
                <w:bottom w:val="nil"/>
                <w:right w:val="nil"/>
                <w:between w:val="nil"/>
              </w:pBdr>
              <w:ind w:lef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 б.</w:t>
            </w:r>
          </w:p>
        </w:tc>
        <w:tc>
          <w:tcPr>
            <w:tcW w:w="914" w:type="dxa"/>
          </w:tcPr>
          <w:p w:rsidR="00BB33DF" w:rsidRDefault="00F67449">
            <w:pPr>
              <w:widowControl w:val="0"/>
              <w:pBdr>
                <w:top w:val="nil"/>
                <w:left w:val="nil"/>
                <w:bottom w:val="nil"/>
                <w:right w:val="nil"/>
                <w:between w:val="nil"/>
              </w:pBdr>
              <w:ind w:left="10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 б.</w:t>
            </w:r>
          </w:p>
        </w:tc>
        <w:tc>
          <w:tcPr>
            <w:tcW w:w="960" w:type="dxa"/>
          </w:tcPr>
          <w:p w:rsidR="00BB33DF" w:rsidRDefault="00F67449">
            <w:pPr>
              <w:widowControl w:val="0"/>
              <w:pBdr>
                <w:top w:val="nil"/>
                <w:left w:val="nil"/>
                <w:bottom w:val="nil"/>
                <w:right w:val="nil"/>
                <w:between w:val="nil"/>
              </w:pBdr>
              <w:ind w:lef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0 - 5 б</w:t>
            </w:r>
          </w:p>
        </w:tc>
        <w:tc>
          <w:tcPr>
            <w:tcW w:w="960" w:type="dxa"/>
          </w:tcPr>
          <w:p w:rsidR="00BB33DF" w:rsidRDefault="00F67449">
            <w:pPr>
              <w:widowControl w:val="0"/>
              <w:pBdr>
                <w:top w:val="nil"/>
                <w:left w:val="nil"/>
                <w:bottom w:val="nil"/>
                <w:right w:val="nil"/>
                <w:between w:val="nil"/>
              </w:pBdr>
              <w:ind w:lef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0- 5 б</w:t>
            </w:r>
          </w:p>
        </w:tc>
        <w:tc>
          <w:tcPr>
            <w:tcW w:w="108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4"/>
        </w:trPr>
        <w:tc>
          <w:tcPr>
            <w:tcW w:w="1507"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106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7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145"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5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1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8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1"/>
        </w:trPr>
        <w:tc>
          <w:tcPr>
            <w:tcW w:w="1507"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106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7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145"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5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1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8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4"/>
        </w:trPr>
        <w:tc>
          <w:tcPr>
            <w:tcW w:w="1507"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6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7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145"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5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14"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960"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08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bl>
    <w:p w:rsidR="00BB33DF" w:rsidRDefault="00BB33DF">
      <w:pPr>
        <w:widowControl w:val="0"/>
        <w:pBdr>
          <w:top w:val="nil"/>
          <w:left w:val="nil"/>
          <w:bottom w:val="nil"/>
          <w:right w:val="nil"/>
          <w:between w:val="nil"/>
        </w:pBdr>
        <w:spacing w:before="1"/>
        <w:rPr>
          <w:rFonts w:ascii="Times New Roman" w:eastAsia="Times New Roman" w:hAnsi="Times New Roman" w:cs="Times New Roman"/>
          <w:color w:val="000000"/>
          <w:sz w:val="13"/>
          <w:szCs w:val="13"/>
        </w:rPr>
      </w:pPr>
    </w:p>
    <w:p w:rsidR="00BB33DF" w:rsidRDefault="00F67449">
      <w:pPr>
        <w:widowControl w:val="0"/>
        <w:pBdr>
          <w:top w:val="nil"/>
          <w:left w:val="nil"/>
          <w:bottom w:val="nil"/>
          <w:right w:val="nil"/>
          <w:between w:val="nil"/>
        </w:pBdr>
        <w:tabs>
          <w:tab w:val="left" w:pos="3720"/>
          <w:tab w:val="left" w:pos="5867"/>
        </w:tabs>
        <w:spacing w:before="92"/>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Председатель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Члены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1"/>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4384" behindDoc="0" locked="0" layoutInCell="1" hidden="0" allowOverlap="1">
                <wp:simplePos x="0" y="0"/>
                <wp:positionH relativeFrom="column">
                  <wp:posOffset>2548255</wp:posOffset>
                </wp:positionH>
                <wp:positionV relativeFrom="paragraph">
                  <wp:posOffset>156845</wp:posOffset>
                </wp:positionV>
                <wp:extent cx="2007235" cy="1270"/>
                <wp:effectExtent l="0" t="0" r="0" b="0"/>
                <wp:wrapTopAndBottom distT="0" distB="0"/>
                <wp:docPr id="1" name=""/>
                <wp:cNvGraphicFramePr/>
                <a:graphic xmlns:a="http://schemas.openxmlformats.org/drawingml/2006/main">
                  <a:graphicData uri="http://schemas.microsoft.com/office/word/2010/wordprocessingShape">
                    <wps:wsp>
                      <wps:cNvSpPr/>
                      <wps:spPr>
                        <a:xfrm>
                          <a:off x="0" y="0"/>
                          <a:ext cx="2007235" cy="1270"/>
                        </a:xfrm>
                        <a:custGeom>
                          <a:avLst/>
                          <a:gdLst/>
                          <a:ahLst/>
                          <a:cxnLst/>
                          <a:rect l="5593" t="247" r="8754" b="247"/>
                          <a:pathLst>
                            <a:path w="3161">
                              <a:moveTo>
                                <a:pt x="0" y="0"/>
                              </a:moveTo>
                              <a:lnTo>
                                <a:pt x="3160" y="0"/>
                              </a:lnTo>
                            </a:path>
                          </a:pathLst>
                        </a:custGeom>
                        <a:noFill/>
                        <a:ln w="5749"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2548255</wp:posOffset>
                </wp:positionH>
                <wp:positionV relativeFrom="paragraph">
                  <wp:posOffset>156845</wp:posOffset>
                </wp:positionV>
                <wp:extent cx="2007235"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00723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F67449">
      <w:pPr>
        <w:widowControl w:val="0"/>
        <w:pBdr>
          <w:top w:val="nil"/>
          <w:left w:val="nil"/>
          <w:bottom w:val="nil"/>
          <w:right w:val="nil"/>
          <w:between w:val="nil"/>
        </w:pBdr>
        <w:rPr>
          <w:rFonts w:ascii="Times New Roman" w:eastAsia="Times New Roman" w:hAnsi="Times New Roman" w:cs="Times New Roman"/>
          <w:color w:val="000000"/>
          <w:sz w:val="15"/>
          <w:szCs w:val="15"/>
        </w:rPr>
      </w:pPr>
      <w:r>
        <w:br w:type="page"/>
      </w:r>
    </w:p>
    <w:p w:rsidR="00BB33DF" w:rsidRDefault="00F67449">
      <w:pPr>
        <w:widowControl w:val="0"/>
        <w:pBdr>
          <w:top w:val="nil"/>
          <w:left w:val="nil"/>
          <w:bottom w:val="nil"/>
          <w:right w:val="nil"/>
          <w:between w:val="nil"/>
        </w:pBdr>
        <w:spacing w:before="91"/>
        <w:ind w:right="24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 5</w:t>
      </w:r>
    </w:p>
    <w:p w:rsidR="00BB33DF" w:rsidRDefault="00BB33DF">
      <w:pPr>
        <w:widowControl w:val="0"/>
        <w:pBdr>
          <w:top w:val="nil"/>
          <w:left w:val="nil"/>
          <w:bottom w:val="nil"/>
          <w:right w:val="nil"/>
          <w:between w:val="nil"/>
        </w:pBdr>
        <w:spacing w:before="6"/>
        <w:rPr>
          <w:rFonts w:ascii="Times New Roman" w:eastAsia="Times New Roman" w:hAnsi="Times New Roman" w:cs="Times New Roman"/>
          <w:color w:val="000000"/>
          <w:sz w:val="14"/>
          <w:szCs w:val="14"/>
        </w:rPr>
      </w:pPr>
    </w:p>
    <w:p w:rsidR="00BB33DF" w:rsidRDefault="00F67449">
      <w:pPr>
        <w:widowControl w:val="0"/>
        <w:pBdr>
          <w:top w:val="nil"/>
          <w:left w:val="nil"/>
          <w:bottom w:val="nil"/>
          <w:right w:val="nil"/>
          <w:between w:val="nil"/>
        </w:pBdr>
        <w:tabs>
          <w:tab w:val="left" w:pos="5868"/>
        </w:tabs>
        <w:spacing w:before="92"/>
        <w:ind w:left="370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Протокол №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2555"/>
          <w:tab w:val="left" w:pos="4298"/>
        </w:tabs>
        <w:spacing w:before="1"/>
        <w:ind w:left="122" w:right="1581" w:firstLine="1334"/>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заседания конкурсной комиссии по итоговым результатам конкурса от «</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u w:val="single"/>
        </w:rPr>
        <w:tab/>
      </w:r>
      <w:r>
        <w:rPr>
          <w:rFonts w:ascii="Times New Roman" w:eastAsia="Times New Roman" w:hAnsi="Times New Roman" w:cs="Times New Roman"/>
          <w:b/>
          <w:color w:val="000000"/>
          <w:sz w:val="22"/>
          <w:szCs w:val="22"/>
        </w:rPr>
        <w:t xml:space="preserve">2024 </w:t>
      </w:r>
      <w:proofErr w:type="gramStart"/>
      <w:r>
        <w:rPr>
          <w:rFonts w:ascii="Times New Roman" w:eastAsia="Times New Roman" w:hAnsi="Times New Roman" w:cs="Times New Roman"/>
          <w:b/>
          <w:color w:val="000000"/>
          <w:sz w:val="22"/>
          <w:szCs w:val="22"/>
        </w:rPr>
        <w:t>г.</w:t>
      </w:r>
      <w:r>
        <w:rPr>
          <w:rFonts w:ascii="Times New Roman" w:eastAsia="Times New Roman" w:hAnsi="Times New Roman" w:cs="Times New Roman"/>
          <w:b/>
          <w:i/>
          <w:color w:val="000000"/>
          <w:sz w:val="22"/>
          <w:szCs w:val="22"/>
        </w:rPr>
        <w:t>.</w:t>
      </w:r>
      <w:proofErr w:type="gramEnd"/>
    </w:p>
    <w:p w:rsidR="00BB33DF" w:rsidRDefault="00F67449">
      <w:pPr>
        <w:widowControl w:val="0"/>
        <w:pBdr>
          <w:top w:val="nil"/>
          <w:left w:val="nil"/>
          <w:bottom w:val="nil"/>
          <w:right w:val="nil"/>
          <w:between w:val="nil"/>
        </w:pBdr>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Экспертная комиссия конкурса</w:t>
      </w:r>
    </w:p>
    <w:p w:rsidR="00BB33DF" w:rsidRDefault="00F67449">
      <w:pPr>
        <w:widowControl w:val="0"/>
        <w:pBdr>
          <w:top w:val="nil"/>
          <w:left w:val="nil"/>
          <w:bottom w:val="nil"/>
          <w:right w:val="nil"/>
          <w:between w:val="nil"/>
        </w:pBdr>
        <w:spacing w:before="2"/>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составе </w:t>
      </w:r>
      <w:r>
        <w:rPr>
          <w:rFonts w:ascii="Times New Roman" w:eastAsia="Times New Roman" w:hAnsi="Times New Roman" w:cs="Times New Roman"/>
          <w:i/>
          <w:color w:val="000000"/>
          <w:sz w:val="22"/>
          <w:szCs w:val="22"/>
        </w:rPr>
        <w:t>(Ф.И.О., ученая степень, должность):</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5408" behindDoc="0" locked="0" layoutInCell="1" hidden="0" allowOverlap="1">
                <wp:simplePos x="0" y="0"/>
                <wp:positionH relativeFrom="column">
                  <wp:posOffset>118745</wp:posOffset>
                </wp:positionH>
                <wp:positionV relativeFrom="paragraph">
                  <wp:posOffset>157480</wp:posOffset>
                </wp:positionV>
                <wp:extent cx="4137025" cy="1270"/>
                <wp:effectExtent l="0" t="0" r="0" b="0"/>
                <wp:wrapTopAndBottom distT="0" distB="0"/>
                <wp:docPr id="3" name=""/>
                <wp:cNvGraphicFramePr/>
                <a:graphic xmlns:a="http://schemas.openxmlformats.org/drawingml/2006/main">
                  <a:graphicData uri="http://schemas.microsoft.com/office/word/2010/wordprocessingShape">
                    <wps:wsp>
                      <wps:cNvSpPr/>
                      <wps:spPr>
                        <a:xfrm>
                          <a:off x="0" y="0"/>
                          <a:ext cx="4137025" cy="1270"/>
                        </a:xfrm>
                        <a:custGeom>
                          <a:avLst/>
                          <a:gdLst/>
                          <a:ahLst/>
                          <a:cxnLst/>
                          <a:rect l="1767" t="248" r="8282" b="248"/>
                          <a:pathLst>
                            <a:path w="6515">
                              <a:moveTo>
                                <a:pt x="0" y="0"/>
                              </a:moveTo>
                              <a:lnTo>
                                <a:pt x="6514" y="0"/>
                              </a:lnTo>
                            </a:path>
                          </a:pathLst>
                        </a:custGeom>
                        <a:noFill/>
                        <a:ln w="5608"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118745</wp:posOffset>
                </wp:positionH>
                <wp:positionV relativeFrom="paragraph">
                  <wp:posOffset>157480</wp:posOffset>
                </wp:positionV>
                <wp:extent cx="4137025" cy="127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13702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6751"/>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tabs>
          <w:tab w:val="left" w:pos="8055"/>
        </w:tabs>
        <w:spacing w:before="1"/>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after="6"/>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рассмотрела представленные на конкурс видеоролики (фильмы) и определила         </w:t>
      </w:r>
    </w:p>
    <w:tbl>
      <w:tblPr>
        <w:tblStyle w:val="aa"/>
        <w:tblW w:w="922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6"/>
        <w:gridCol w:w="2551"/>
        <w:gridCol w:w="2552"/>
      </w:tblGrid>
      <w:tr w:rsidR="00BB33DF">
        <w:trPr>
          <w:trHeight w:val="1012"/>
        </w:trPr>
        <w:tc>
          <w:tcPr>
            <w:tcW w:w="4126"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Наименование</w:t>
            </w:r>
          </w:p>
        </w:tc>
        <w:tc>
          <w:tcPr>
            <w:tcW w:w="2551" w:type="dxa"/>
          </w:tcPr>
          <w:p w:rsidR="00BB33DF" w:rsidRDefault="00F67449">
            <w:pPr>
              <w:widowControl w:val="0"/>
              <w:pBdr>
                <w:top w:val="nil"/>
                <w:left w:val="nil"/>
                <w:bottom w:val="nil"/>
                <w:right w:val="nil"/>
                <w:between w:val="nil"/>
              </w:pBdr>
              <w:ind w:left="10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Участник ФИО</w:t>
            </w:r>
          </w:p>
        </w:tc>
        <w:tc>
          <w:tcPr>
            <w:tcW w:w="2552" w:type="dxa"/>
          </w:tcPr>
          <w:p w:rsidR="00BB33DF" w:rsidRDefault="00F67449">
            <w:pPr>
              <w:widowControl w:val="0"/>
              <w:pBdr>
                <w:top w:val="nil"/>
                <w:left w:val="nil"/>
                <w:bottom w:val="nil"/>
                <w:right w:val="nil"/>
                <w:between w:val="nil"/>
              </w:pBdr>
              <w:ind w:left="102" w:right="55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Общее количество баллов</w:t>
            </w:r>
          </w:p>
        </w:tc>
      </w:tr>
      <w:tr w:rsidR="00BB33DF">
        <w:trPr>
          <w:trHeight w:val="251"/>
        </w:trPr>
        <w:tc>
          <w:tcPr>
            <w:tcW w:w="4126"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255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3"/>
        </w:trPr>
        <w:tc>
          <w:tcPr>
            <w:tcW w:w="4126"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255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1"/>
        </w:trPr>
        <w:tc>
          <w:tcPr>
            <w:tcW w:w="4126"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255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BB33DF">
        <w:trPr>
          <w:trHeight w:val="253"/>
        </w:trPr>
        <w:tc>
          <w:tcPr>
            <w:tcW w:w="412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1"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2552"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r>
    </w:tbl>
    <w:p w:rsidR="00BB33DF" w:rsidRDefault="00BB33DF">
      <w:pPr>
        <w:widowControl w:val="0"/>
        <w:pBdr>
          <w:top w:val="nil"/>
          <w:left w:val="nil"/>
          <w:bottom w:val="nil"/>
          <w:right w:val="nil"/>
          <w:between w:val="nil"/>
        </w:pBdr>
        <w:spacing w:before="4"/>
        <w:rPr>
          <w:rFonts w:ascii="Times New Roman" w:eastAsia="Times New Roman" w:hAnsi="Times New Roman" w:cs="Times New Roman"/>
          <w:color w:val="000000"/>
          <w:sz w:val="21"/>
          <w:szCs w:val="21"/>
        </w:rPr>
      </w:pPr>
    </w:p>
    <w:tbl>
      <w:tblPr>
        <w:tblStyle w:val="ab"/>
        <w:tblW w:w="930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4"/>
        <w:gridCol w:w="2127"/>
        <w:gridCol w:w="1676"/>
        <w:gridCol w:w="1678"/>
      </w:tblGrid>
      <w:tr w:rsidR="00BB33DF">
        <w:trPr>
          <w:trHeight w:val="760"/>
        </w:trPr>
        <w:tc>
          <w:tcPr>
            <w:tcW w:w="3824"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По общему количеству набранных баллов признаются победителями: </w:t>
            </w:r>
          </w:p>
        </w:tc>
        <w:tc>
          <w:tcPr>
            <w:tcW w:w="2127"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Участник  ФИО</w:t>
            </w:r>
          </w:p>
        </w:tc>
        <w:tc>
          <w:tcPr>
            <w:tcW w:w="1676" w:type="dxa"/>
          </w:tcPr>
          <w:p w:rsidR="00BB33DF" w:rsidRDefault="00F67449">
            <w:pPr>
              <w:widowControl w:val="0"/>
              <w:pBdr>
                <w:top w:val="nil"/>
                <w:left w:val="nil"/>
                <w:bottom w:val="nil"/>
                <w:right w:val="nil"/>
                <w:between w:val="nil"/>
              </w:pBdr>
              <w:ind w:left="107" w:right="54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Общее количество</w:t>
            </w:r>
          </w:p>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баллов</w:t>
            </w:r>
          </w:p>
        </w:tc>
        <w:tc>
          <w:tcPr>
            <w:tcW w:w="1678" w:type="dxa"/>
          </w:tcPr>
          <w:p w:rsidR="00BB33DF" w:rsidRDefault="00F67449">
            <w:pPr>
              <w:widowControl w:val="0"/>
              <w:pBdr>
                <w:top w:val="nil"/>
                <w:left w:val="nil"/>
                <w:bottom w:val="nil"/>
                <w:right w:val="nil"/>
                <w:between w:val="nil"/>
              </w:pBdr>
              <w:ind w:left="107" w:right="48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Присвоение места</w:t>
            </w:r>
          </w:p>
        </w:tc>
      </w:tr>
      <w:tr w:rsidR="00BB33DF">
        <w:trPr>
          <w:trHeight w:val="251"/>
        </w:trPr>
        <w:tc>
          <w:tcPr>
            <w:tcW w:w="3824"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2127"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8"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1-е место</w:t>
            </w:r>
          </w:p>
        </w:tc>
      </w:tr>
      <w:tr w:rsidR="00BB33DF">
        <w:trPr>
          <w:trHeight w:val="253"/>
        </w:trPr>
        <w:tc>
          <w:tcPr>
            <w:tcW w:w="3824"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2127"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8"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2-е место</w:t>
            </w:r>
          </w:p>
        </w:tc>
      </w:tr>
      <w:tr w:rsidR="00BB33DF">
        <w:trPr>
          <w:trHeight w:val="254"/>
        </w:trPr>
        <w:tc>
          <w:tcPr>
            <w:tcW w:w="3824"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2127"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6" w:type="dxa"/>
          </w:tcPr>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18"/>
                <w:szCs w:val="18"/>
              </w:rPr>
            </w:pPr>
          </w:p>
        </w:tc>
        <w:tc>
          <w:tcPr>
            <w:tcW w:w="1678" w:type="dxa"/>
          </w:tcPr>
          <w:p w:rsidR="00BB33DF" w:rsidRDefault="00F67449">
            <w:pPr>
              <w:widowControl w:val="0"/>
              <w:pBdr>
                <w:top w:val="nil"/>
                <w:left w:val="nil"/>
                <w:bottom w:val="nil"/>
                <w:right w:val="nil"/>
                <w:between w:val="nil"/>
              </w:pBdr>
              <w:ind w:left="10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3-е место</w:t>
            </w:r>
          </w:p>
        </w:tc>
      </w:tr>
    </w:tbl>
    <w:p w:rsidR="00BB33DF" w:rsidRDefault="00BB33DF">
      <w:pPr>
        <w:widowControl w:val="0"/>
        <w:pBdr>
          <w:top w:val="nil"/>
          <w:left w:val="nil"/>
          <w:bottom w:val="nil"/>
          <w:right w:val="nil"/>
          <w:between w:val="nil"/>
        </w:pBdr>
        <w:rPr>
          <w:rFonts w:ascii="Times New Roman" w:eastAsia="Times New Roman" w:hAnsi="Times New Roman" w:cs="Times New Roman"/>
          <w:color w:val="000000"/>
        </w:rPr>
      </w:pPr>
    </w:p>
    <w:p w:rsidR="00BB33DF" w:rsidRDefault="00BB33DF">
      <w:pPr>
        <w:widowControl w:val="0"/>
        <w:pBdr>
          <w:top w:val="nil"/>
          <w:left w:val="nil"/>
          <w:bottom w:val="nil"/>
          <w:right w:val="nil"/>
          <w:between w:val="nil"/>
        </w:pBdr>
        <w:rPr>
          <w:rFonts w:ascii="Times New Roman" w:eastAsia="Times New Roman" w:hAnsi="Times New Roman" w:cs="Times New Roman"/>
          <w:color w:val="000000"/>
          <w:sz w:val="23"/>
          <w:szCs w:val="23"/>
        </w:rPr>
      </w:pP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Председатель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tabs>
          <w:tab w:val="left" w:pos="3720"/>
          <w:tab w:val="left" w:pos="5867"/>
        </w:tabs>
        <w:ind w:left="12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Члены конкурсной комиссии</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rsidR="00BB33DF" w:rsidRDefault="00F67449">
      <w:pPr>
        <w:widowControl w:val="0"/>
        <w:pBdr>
          <w:top w:val="nil"/>
          <w:left w:val="nil"/>
          <w:bottom w:val="nil"/>
          <w:right w:val="nil"/>
          <w:between w:val="nil"/>
        </w:pBdr>
        <w:spacing w:before="1"/>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p w:rsidR="00BB33DF" w:rsidRDefault="00F67449">
      <w:pPr>
        <w:widowControl w:val="0"/>
        <w:pBdr>
          <w:top w:val="nil"/>
          <w:left w:val="nil"/>
          <w:bottom w:val="nil"/>
          <w:right w:val="nil"/>
          <w:between w:val="nil"/>
        </w:pBdr>
        <w:spacing w:before="8"/>
        <w:rPr>
          <w:rFonts w:ascii="Times New Roman" w:eastAsia="Times New Roman" w:hAnsi="Times New Roman" w:cs="Times New Roman"/>
          <w:color w:val="000000"/>
          <w:sz w:val="17"/>
          <w:szCs w:val="17"/>
        </w:rPr>
      </w:pPr>
      <w:r>
        <w:rPr>
          <w:noProof/>
        </w:rPr>
        <mc:AlternateContent>
          <mc:Choice Requires="wps">
            <w:drawing>
              <wp:anchor distT="0" distB="0" distL="0" distR="0" simplePos="0" relativeHeight="251666432" behindDoc="0" locked="0" layoutInCell="1" hidden="0" allowOverlap="1">
                <wp:simplePos x="0" y="0"/>
                <wp:positionH relativeFrom="column">
                  <wp:posOffset>2548255</wp:posOffset>
                </wp:positionH>
                <wp:positionV relativeFrom="paragraph">
                  <wp:posOffset>156845</wp:posOffset>
                </wp:positionV>
                <wp:extent cx="2007235" cy="1270"/>
                <wp:effectExtent l="0" t="0" r="0" b="0"/>
                <wp:wrapTopAndBottom distT="0" distB="0"/>
                <wp:docPr id="4" name=""/>
                <wp:cNvGraphicFramePr/>
                <a:graphic xmlns:a="http://schemas.openxmlformats.org/drawingml/2006/main">
                  <a:graphicData uri="http://schemas.microsoft.com/office/word/2010/wordprocessingShape">
                    <wps:wsp>
                      <wps:cNvSpPr/>
                      <wps:spPr>
                        <a:xfrm>
                          <a:off x="0" y="0"/>
                          <a:ext cx="2007235" cy="1270"/>
                        </a:xfrm>
                        <a:custGeom>
                          <a:avLst/>
                          <a:gdLst/>
                          <a:ahLst/>
                          <a:cxnLst/>
                          <a:rect l="5593" t="247" r="8754" b="247"/>
                          <a:pathLst>
                            <a:path w="3161">
                              <a:moveTo>
                                <a:pt x="0" y="0"/>
                              </a:moveTo>
                              <a:lnTo>
                                <a:pt x="3160" y="0"/>
                              </a:lnTo>
                            </a:path>
                          </a:pathLst>
                        </a:custGeom>
                        <a:noFill/>
                        <a:ln w="5749"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2548255</wp:posOffset>
                </wp:positionH>
                <wp:positionV relativeFrom="paragraph">
                  <wp:posOffset>156845</wp:posOffset>
                </wp:positionV>
                <wp:extent cx="2007235" cy="127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007235" cy="1270"/>
                        </a:xfrm>
                        <a:prstGeom prst="rect"/>
                        <a:ln/>
                      </pic:spPr>
                    </pic:pic>
                  </a:graphicData>
                </a:graphic>
              </wp:anchor>
            </w:drawing>
          </mc:Fallback>
        </mc:AlternateContent>
      </w:r>
    </w:p>
    <w:p w:rsidR="00BB33DF" w:rsidRDefault="00F67449">
      <w:pPr>
        <w:widowControl w:val="0"/>
        <w:pBdr>
          <w:top w:val="nil"/>
          <w:left w:val="nil"/>
          <w:bottom w:val="nil"/>
          <w:right w:val="nil"/>
          <w:between w:val="nil"/>
        </w:pBdr>
        <w:ind w:left="1901" w:right="2025"/>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(Ф.И.О.)</w:t>
      </w:r>
    </w:p>
    <w:sectPr w:rsidR="00BB33DF">
      <w:pgSz w:w="11910" w:h="16840"/>
      <w:pgMar w:top="1120" w:right="600" w:bottom="280" w:left="15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F70"/>
    <w:multiLevelType w:val="multilevel"/>
    <w:tmpl w:val="45E4C820"/>
    <w:lvl w:ilvl="0">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983A02"/>
    <w:multiLevelType w:val="multilevel"/>
    <w:tmpl w:val="60C0377C"/>
    <w:lvl w:ilvl="0">
      <w:start w:val="8"/>
      <w:numFmt w:val="decimal"/>
      <w:lvlText w:val="%1"/>
      <w:lvlJc w:val="left"/>
      <w:pPr>
        <w:ind w:left="1334" w:hanging="360"/>
      </w:pPr>
      <w:rPr>
        <w:vertAlign w:val="baseline"/>
      </w:rPr>
    </w:lvl>
    <w:lvl w:ilvl="1">
      <w:start w:val="1"/>
      <w:numFmt w:val="decimal"/>
      <w:lvlText w:val="%1.%2"/>
      <w:lvlJc w:val="left"/>
      <w:pPr>
        <w:ind w:left="1334" w:hanging="360"/>
      </w:pPr>
      <w:rPr>
        <w:rFonts w:ascii="Times New Roman" w:eastAsia="Times New Roman" w:hAnsi="Times New Roman" w:cs="Times New Roman"/>
        <w:sz w:val="24"/>
        <w:szCs w:val="24"/>
        <w:vertAlign w:val="baseline"/>
      </w:rPr>
    </w:lvl>
    <w:lvl w:ilvl="2">
      <w:start w:val="1"/>
      <w:numFmt w:val="decimal"/>
      <w:lvlText w:val="%1.%2.%3"/>
      <w:lvlJc w:val="left"/>
      <w:pPr>
        <w:ind w:left="122" w:hanging="531"/>
      </w:pPr>
      <w:rPr>
        <w:rFonts w:ascii="Times New Roman" w:eastAsia="Times New Roman" w:hAnsi="Times New Roman" w:cs="Times New Roman"/>
        <w:sz w:val="24"/>
        <w:szCs w:val="24"/>
        <w:vertAlign w:val="baseline"/>
      </w:rPr>
    </w:lvl>
    <w:lvl w:ilvl="3">
      <w:numFmt w:val="bullet"/>
      <w:lvlText w:val="•"/>
      <w:lvlJc w:val="left"/>
      <w:pPr>
        <w:ind w:left="3203" w:hanging="531"/>
      </w:pPr>
      <w:rPr>
        <w:vertAlign w:val="baseline"/>
      </w:rPr>
    </w:lvl>
    <w:lvl w:ilvl="4">
      <w:numFmt w:val="bullet"/>
      <w:lvlText w:val="•"/>
      <w:lvlJc w:val="left"/>
      <w:pPr>
        <w:ind w:left="4135" w:hanging="531"/>
      </w:pPr>
      <w:rPr>
        <w:vertAlign w:val="baseline"/>
      </w:rPr>
    </w:lvl>
    <w:lvl w:ilvl="5">
      <w:numFmt w:val="bullet"/>
      <w:lvlText w:val="•"/>
      <w:lvlJc w:val="left"/>
      <w:pPr>
        <w:ind w:left="5067" w:hanging="531"/>
      </w:pPr>
      <w:rPr>
        <w:vertAlign w:val="baseline"/>
      </w:rPr>
    </w:lvl>
    <w:lvl w:ilvl="6">
      <w:numFmt w:val="bullet"/>
      <w:lvlText w:val="•"/>
      <w:lvlJc w:val="left"/>
      <w:pPr>
        <w:ind w:left="5999" w:hanging="531"/>
      </w:pPr>
      <w:rPr>
        <w:vertAlign w:val="baseline"/>
      </w:rPr>
    </w:lvl>
    <w:lvl w:ilvl="7">
      <w:numFmt w:val="bullet"/>
      <w:lvlText w:val="•"/>
      <w:lvlJc w:val="left"/>
      <w:pPr>
        <w:ind w:left="6930" w:hanging="531"/>
      </w:pPr>
      <w:rPr>
        <w:vertAlign w:val="baseline"/>
      </w:rPr>
    </w:lvl>
    <w:lvl w:ilvl="8">
      <w:numFmt w:val="bullet"/>
      <w:lvlText w:val="•"/>
      <w:lvlJc w:val="left"/>
      <w:pPr>
        <w:ind w:left="7862" w:hanging="531"/>
      </w:pPr>
      <w:rPr>
        <w:vertAlign w:val="baseline"/>
      </w:rPr>
    </w:lvl>
  </w:abstractNum>
  <w:abstractNum w:abstractNumId="2" w15:restartNumberingAfterBreak="0">
    <w:nsid w:val="1D64443E"/>
    <w:multiLevelType w:val="multilevel"/>
    <w:tmpl w:val="A828B8BA"/>
    <w:lvl w:ilvl="0">
      <w:start w:val="5"/>
      <w:numFmt w:val="decimal"/>
      <w:lvlText w:val="%1"/>
      <w:lvlJc w:val="left"/>
      <w:pPr>
        <w:ind w:left="122" w:hanging="367"/>
      </w:pPr>
      <w:rPr>
        <w:vertAlign w:val="baseline"/>
      </w:rPr>
    </w:lvl>
    <w:lvl w:ilvl="1">
      <w:start w:val="1"/>
      <w:numFmt w:val="decimal"/>
      <w:lvlText w:val="%1.%2"/>
      <w:lvlJc w:val="left"/>
      <w:pPr>
        <w:ind w:left="122" w:hanging="367"/>
      </w:pPr>
      <w:rPr>
        <w:rFonts w:ascii="Times New Roman" w:eastAsia="Times New Roman" w:hAnsi="Times New Roman" w:cs="Times New Roman"/>
        <w:sz w:val="24"/>
        <w:szCs w:val="24"/>
        <w:vertAlign w:val="baseline"/>
      </w:rPr>
    </w:lvl>
    <w:lvl w:ilvl="2">
      <w:numFmt w:val="bullet"/>
      <w:lvlText w:val="•"/>
      <w:lvlJc w:val="left"/>
      <w:pPr>
        <w:ind w:left="2041" w:hanging="367"/>
      </w:pPr>
      <w:rPr>
        <w:vertAlign w:val="baseline"/>
      </w:rPr>
    </w:lvl>
    <w:lvl w:ilvl="3">
      <w:numFmt w:val="bullet"/>
      <w:lvlText w:val="•"/>
      <w:lvlJc w:val="left"/>
      <w:pPr>
        <w:ind w:left="3001" w:hanging="366"/>
      </w:pPr>
      <w:rPr>
        <w:vertAlign w:val="baseline"/>
      </w:rPr>
    </w:lvl>
    <w:lvl w:ilvl="4">
      <w:numFmt w:val="bullet"/>
      <w:lvlText w:val="•"/>
      <w:lvlJc w:val="left"/>
      <w:pPr>
        <w:ind w:left="3962" w:hanging="367"/>
      </w:pPr>
      <w:rPr>
        <w:vertAlign w:val="baseline"/>
      </w:rPr>
    </w:lvl>
    <w:lvl w:ilvl="5">
      <w:numFmt w:val="bullet"/>
      <w:lvlText w:val="•"/>
      <w:lvlJc w:val="left"/>
      <w:pPr>
        <w:ind w:left="4923" w:hanging="367"/>
      </w:pPr>
      <w:rPr>
        <w:vertAlign w:val="baseline"/>
      </w:rPr>
    </w:lvl>
    <w:lvl w:ilvl="6">
      <w:numFmt w:val="bullet"/>
      <w:lvlText w:val="•"/>
      <w:lvlJc w:val="left"/>
      <w:pPr>
        <w:ind w:left="5883" w:hanging="367"/>
      </w:pPr>
      <w:rPr>
        <w:vertAlign w:val="baseline"/>
      </w:rPr>
    </w:lvl>
    <w:lvl w:ilvl="7">
      <w:numFmt w:val="bullet"/>
      <w:lvlText w:val="•"/>
      <w:lvlJc w:val="left"/>
      <w:pPr>
        <w:ind w:left="6844" w:hanging="367"/>
      </w:pPr>
      <w:rPr>
        <w:vertAlign w:val="baseline"/>
      </w:rPr>
    </w:lvl>
    <w:lvl w:ilvl="8">
      <w:numFmt w:val="bullet"/>
      <w:lvlText w:val="•"/>
      <w:lvlJc w:val="left"/>
      <w:pPr>
        <w:ind w:left="7805" w:hanging="367"/>
      </w:pPr>
      <w:rPr>
        <w:vertAlign w:val="baseline"/>
      </w:rPr>
    </w:lvl>
  </w:abstractNum>
  <w:abstractNum w:abstractNumId="3" w15:restartNumberingAfterBreak="0">
    <w:nsid w:val="256B2A4E"/>
    <w:multiLevelType w:val="multilevel"/>
    <w:tmpl w:val="438E28D8"/>
    <w:lvl w:ilvl="0">
      <w:start w:val="4"/>
      <w:numFmt w:val="decimal"/>
      <w:lvlText w:val="%1"/>
      <w:lvlJc w:val="left"/>
      <w:pPr>
        <w:ind w:left="122" w:hanging="497"/>
      </w:pPr>
      <w:rPr>
        <w:vertAlign w:val="baseline"/>
      </w:rPr>
    </w:lvl>
    <w:lvl w:ilvl="1">
      <w:start w:val="1"/>
      <w:numFmt w:val="decimal"/>
      <w:lvlText w:val="%1.%2"/>
      <w:lvlJc w:val="left"/>
      <w:pPr>
        <w:ind w:left="122" w:hanging="497"/>
      </w:pPr>
      <w:rPr>
        <w:rFonts w:ascii="Times New Roman" w:eastAsia="Times New Roman" w:hAnsi="Times New Roman" w:cs="Times New Roman"/>
        <w:sz w:val="24"/>
        <w:szCs w:val="24"/>
        <w:vertAlign w:val="baseline"/>
      </w:rPr>
    </w:lvl>
    <w:lvl w:ilvl="2">
      <w:numFmt w:val="bullet"/>
      <w:lvlText w:val="•"/>
      <w:lvlJc w:val="left"/>
      <w:pPr>
        <w:ind w:left="2041" w:hanging="497"/>
      </w:pPr>
      <w:rPr>
        <w:vertAlign w:val="baseline"/>
      </w:rPr>
    </w:lvl>
    <w:lvl w:ilvl="3">
      <w:numFmt w:val="bullet"/>
      <w:lvlText w:val="•"/>
      <w:lvlJc w:val="left"/>
      <w:pPr>
        <w:ind w:left="3001" w:hanging="496"/>
      </w:pPr>
      <w:rPr>
        <w:vertAlign w:val="baseline"/>
      </w:rPr>
    </w:lvl>
    <w:lvl w:ilvl="4">
      <w:numFmt w:val="bullet"/>
      <w:lvlText w:val="•"/>
      <w:lvlJc w:val="left"/>
      <w:pPr>
        <w:ind w:left="3962" w:hanging="497"/>
      </w:pPr>
      <w:rPr>
        <w:vertAlign w:val="baseline"/>
      </w:rPr>
    </w:lvl>
    <w:lvl w:ilvl="5">
      <w:numFmt w:val="bullet"/>
      <w:lvlText w:val="•"/>
      <w:lvlJc w:val="left"/>
      <w:pPr>
        <w:ind w:left="4923" w:hanging="497"/>
      </w:pPr>
      <w:rPr>
        <w:vertAlign w:val="baseline"/>
      </w:rPr>
    </w:lvl>
    <w:lvl w:ilvl="6">
      <w:numFmt w:val="bullet"/>
      <w:lvlText w:val="•"/>
      <w:lvlJc w:val="left"/>
      <w:pPr>
        <w:ind w:left="5883" w:hanging="497"/>
      </w:pPr>
      <w:rPr>
        <w:vertAlign w:val="baseline"/>
      </w:rPr>
    </w:lvl>
    <w:lvl w:ilvl="7">
      <w:numFmt w:val="bullet"/>
      <w:lvlText w:val="•"/>
      <w:lvlJc w:val="left"/>
      <w:pPr>
        <w:ind w:left="6844" w:hanging="497"/>
      </w:pPr>
      <w:rPr>
        <w:vertAlign w:val="baseline"/>
      </w:rPr>
    </w:lvl>
    <w:lvl w:ilvl="8">
      <w:numFmt w:val="bullet"/>
      <w:lvlText w:val="•"/>
      <w:lvlJc w:val="left"/>
      <w:pPr>
        <w:ind w:left="7805" w:hanging="497"/>
      </w:pPr>
      <w:rPr>
        <w:vertAlign w:val="baseline"/>
      </w:rPr>
    </w:lvl>
  </w:abstractNum>
  <w:abstractNum w:abstractNumId="4" w15:restartNumberingAfterBreak="0">
    <w:nsid w:val="2681626C"/>
    <w:multiLevelType w:val="multilevel"/>
    <w:tmpl w:val="3A3C9E66"/>
    <w:lvl w:ilvl="0">
      <w:start w:val="8"/>
      <w:numFmt w:val="decimal"/>
      <w:lvlText w:val="%1"/>
      <w:lvlJc w:val="left"/>
      <w:pPr>
        <w:ind w:left="122" w:hanging="775"/>
      </w:pPr>
      <w:rPr>
        <w:vertAlign w:val="baseline"/>
      </w:rPr>
    </w:lvl>
    <w:lvl w:ilvl="1">
      <w:start w:val="1"/>
      <w:numFmt w:val="decimal"/>
      <w:lvlText w:val="%1.%2"/>
      <w:lvlJc w:val="left"/>
      <w:pPr>
        <w:ind w:left="122" w:hanging="775"/>
      </w:pPr>
      <w:rPr>
        <w:vertAlign w:val="baseline"/>
      </w:rPr>
    </w:lvl>
    <w:lvl w:ilvl="2">
      <w:start w:val="4"/>
      <w:numFmt w:val="decimal"/>
      <w:lvlText w:val="%1.%2.%3"/>
      <w:lvlJc w:val="left"/>
      <w:pPr>
        <w:ind w:left="122" w:hanging="775"/>
      </w:pPr>
      <w:rPr>
        <w:rFonts w:ascii="Times New Roman" w:eastAsia="Times New Roman" w:hAnsi="Times New Roman" w:cs="Times New Roman"/>
        <w:sz w:val="24"/>
        <w:szCs w:val="24"/>
        <w:vertAlign w:val="baseline"/>
      </w:rPr>
    </w:lvl>
    <w:lvl w:ilvl="3">
      <w:numFmt w:val="bullet"/>
      <w:lvlText w:val="•"/>
      <w:lvlJc w:val="left"/>
      <w:pPr>
        <w:ind w:left="3001" w:hanging="775"/>
      </w:pPr>
      <w:rPr>
        <w:vertAlign w:val="baseline"/>
      </w:rPr>
    </w:lvl>
    <w:lvl w:ilvl="4">
      <w:numFmt w:val="bullet"/>
      <w:lvlText w:val="•"/>
      <w:lvlJc w:val="left"/>
      <w:pPr>
        <w:ind w:left="3962" w:hanging="775"/>
      </w:pPr>
      <w:rPr>
        <w:vertAlign w:val="baseline"/>
      </w:rPr>
    </w:lvl>
    <w:lvl w:ilvl="5">
      <w:numFmt w:val="bullet"/>
      <w:lvlText w:val="•"/>
      <w:lvlJc w:val="left"/>
      <w:pPr>
        <w:ind w:left="4923" w:hanging="775"/>
      </w:pPr>
      <w:rPr>
        <w:vertAlign w:val="baseline"/>
      </w:rPr>
    </w:lvl>
    <w:lvl w:ilvl="6">
      <w:numFmt w:val="bullet"/>
      <w:lvlText w:val="•"/>
      <w:lvlJc w:val="left"/>
      <w:pPr>
        <w:ind w:left="5883" w:hanging="775"/>
      </w:pPr>
      <w:rPr>
        <w:vertAlign w:val="baseline"/>
      </w:rPr>
    </w:lvl>
    <w:lvl w:ilvl="7">
      <w:numFmt w:val="bullet"/>
      <w:lvlText w:val="•"/>
      <w:lvlJc w:val="left"/>
      <w:pPr>
        <w:ind w:left="6844" w:hanging="775"/>
      </w:pPr>
      <w:rPr>
        <w:vertAlign w:val="baseline"/>
      </w:rPr>
    </w:lvl>
    <w:lvl w:ilvl="8">
      <w:numFmt w:val="bullet"/>
      <w:lvlText w:val="•"/>
      <w:lvlJc w:val="left"/>
      <w:pPr>
        <w:ind w:left="7805" w:hanging="775"/>
      </w:pPr>
      <w:rPr>
        <w:vertAlign w:val="baseline"/>
      </w:rPr>
    </w:lvl>
  </w:abstractNum>
  <w:abstractNum w:abstractNumId="5" w15:restartNumberingAfterBreak="0">
    <w:nsid w:val="29A71D95"/>
    <w:multiLevelType w:val="multilevel"/>
    <w:tmpl w:val="2DFEEA3A"/>
    <w:lvl w:ilvl="0">
      <w:numFmt w:val="bullet"/>
      <w:lvlText w:val="–"/>
      <w:lvlJc w:val="left"/>
      <w:pPr>
        <w:ind w:left="122" w:hanging="238"/>
      </w:pPr>
      <w:rPr>
        <w:rFonts w:ascii="Times New Roman" w:eastAsia="Times New Roman" w:hAnsi="Times New Roman" w:cs="Times New Roman"/>
        <w:sz w:val="24"/>
        <w:szCs w:val="24"/>
        <w:vertAlign w:val="baseline"/>
      </w:rPr>
    </w:lvl>
    <w:lvl w:ilvl="1">
      <w:numFmt w:val="bullet"/>
      <w:lvlText w:val="•"/>
      <w:lvlJc w:val="left"/>
      <w:pPr>
        <w:ind w:left="1080" w:hanging="238"/>
      </w:pPr>
      <w:rPr>
        <w:vertAlign w:val="baseline"/>
      </w:rPr>
    </w:lvl>
    <w:lvl w:ilvl="2">
      <w:numFmt w:val="bullet"/>
      <w:lvlText w:val="•"/>
      <w:lvlJc w:val="left"/>
      <w:pPr>
        <w:ind w:left="2041" w:hanging="238"/>
      </w:pPr>
      <w:rPr>
        <w:vertAlign w:val="baseline"/>
      </w:rPr>
    </w:lvl>
    <w:lvl w:ilvl="3">
      <w:numFmt w:val="bullet"/>
      <w:lvlText w:val="•"/>
      <w:lvlJc w:val="left"/>
      <w:pPr>
        <w:ind w:left="3001" w:hanging="238"/>
      </w:pPr>
      <w:rPr>
        <w:vertAlign w:val="baseline"/>
      </w:rPr>
    </w:lvl>
    <w:lvl w:ilvl="4">
      <w:numFmt w:val="bullet"/>
      <w:lvlText w:val="•"/>
      <w:lvlJc w:val="left"/>
      <w:pPr>
        <w:ind w:left="3962" w:hanging="238"/>
      </w:pPr>
      <w:rPr>
        <w:vertAlign w:val="baseline"/>
      </w:rPr>
    </w:lvl>
    <w:lvl w:ilvl="5">
      <w:numFmt w:val="bullet"/>
      <w:lvlText w:val="•"/>
      <w:lvlJc w:val="left"/>
      <w:pPr>
        <w:ind w:left="4923" w:hanging="238"/>
      </w:pPr>
      <w:rPr>
        <w:vertAlign w:val="baseline"/>
      </w:rPr>
    </w:lvl>
    <w:lvl w:ilvl="6">
      <w:numFmt w:val="bullet"/>
      <w:lvlText w:val="•"/>
      <w:lvlJc w:val="left"/>
      <w:pPr>
        <w:ind w:left="5883" w:hanging="238"/>
      </w:pPr>
      <w:rPr>
        <w:vertAlign w:val="baseline"/>
      </w:rPr>
    </w:lvl>
    <w:lvl w:ilvl="7">
      <w:numFmt w:val="bullet"/>
      <w:lvlText w:val="•"/>
      <w:lvlJc w:val="left"/>
      <w:pPr>
        <w:ind w:left="6844" w:hanging="238"/>
      </w:pPr>
      <w:rPr>
        <w:vertAlign w:val="baseline"/>
      </w:rPr>
    </w:lvl>
    <w:lvl w:ilvl="8">
      <w:numFmt w:val="bullet"/>
      <w:lvlText w:val="•"/>
      <w:lvlJc w:val="left"/>
      <w:pPr>
        <w:ind w:left="7805" w:hanging="238"/>
      </w:pPr>
      <w:rPr>
        <w:vertAlign w:val="baseline"/>
      </w:rPr>
    </w:lvl>
  </w:abstractNum>
  <w:abstractNum w:abstractNumId="6" w15:restartNumberingAfterBreak="0">
    <w:nsid w:val="33494548"/>
    <w:multiLevelType w:val="multilevel"/>
    <w:tmpl w:val="55CCEC06"/>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7" w15:restartNumberingAfterBreak="0">
    <w:nsid w:val="34C35231"/>
    <w:multiLevelType w:val="multilevel"/>
    <w:tmpl w:val="BFD62080"/>
    <w:lvl w:ilvl="0">
      <w:start w:val="1"/>
      <w:numFmt w:val="decimal"/>
      <w:lvlText w:val="%1."/>
      <w:lvlJc w:val="left"/>
      <w:pPr>
        <w:ind w:left="482" w:hanging="360"/>
      </w:pPr>
      <w:rPr>
        <w:rFonts w:ascii="Times New Roman" w:eastAsia="Times New Roman" w:hAnsi="Times New Roman" w:cs="Times New Roman"/>
        <w:vertAlign w:val="baseline"/>
      </w:rPr>
    </w:lvl>
    <w:lvl w:ilvl="1">
      <w:start w:val="1"/>
      <w:numFmt w:val="lowerLetter"/>
      <w:lvlText w:val="%2."/>
      <w:lvlJc w:val="left"/>
      <w:pPr>
        <w:ind w:left="1202" w:hanging="360"/>
      </w:pPr>
      <w:rPr>
        <w:vertAlign w:val="baseline"/>
      </w:rPr>
    </w:lvl>
    <w:lvl w:ilvl="2">
      <w:start w:val="1"/>
      <w:numFmt w:val="lowerRoman"/>
      <w:lvlText w:val="%3."/>
      <w:lvlJc w:val="right"/>
      <w:pPr>
        <w:ind w:left="1922" w:hanging="180"/>
      </w:pPr>
      <w:rPr>
        <w:vertAlign w:val="baseline"/>
      </w:rPr>
    </w:lvl>
    <w:lvl w:ilvl="3">
      <w:start w:val="1"/>
      <w:numFmt w:val="decimal"/>
      <w:lvlText w:val="%4."/>
      <w:lvlJc w:val="left"/>
      <w:pPr>
        <w:ind w:left="2642" w:hanging="360"/>
      </w:pPr>
      <w:rPr>
        <w:vertAlign w:val="baseline"/>
      </w:rPr>
    </w:lvl>
    <w:lvl w:ilvl="4">
      <w:start w:val="1"/>
      <w:numFmt w:val="lowerLetter"/>
      <w:lvlText w:val="%5."/>
      <w:lvlJc w:val="left"/>
      <w:pPr>
        <w:ind w:left="3362" w:hanging="360"/>
      </w:pPr>
      <w:rPr>
        <w:vertAlign w:val="baseline"/>
      </w:rPr>
    </w:lvl>
    <w:lvl w:ilvl="5">
      <w:start w:val="1"/>
      <w:numFmt w:val="lowerRoman"/>
      <w:lvlText w:val="%6."/>
      <w:lvlJc w:val="right"/>
      <w:pPr>
        <w:ind w:left="4082" w:hanging="180"/>
      </w:pPr>
      <w:rPr>
        <w:vertAlign w:val="baseline"/>
      </w:rPr>
    </w:lvl>
    <w:lvl w:ilvl="6">
      <w:start w:val="1"/>
      <w:numFmt w:val="decimal"/>
      <w:lvlText w:val="%7."/>
      <w:lvlJc w:val="left"/>
      <w:pPr>
        <w:ind w:left="4802" w:hanging="360"/>
      </w:pPr>
      <w:rPr>
        <w:vertAlign w:val="baseline"/>
      </w:rPr>
    </w:lvl>
    <w:lvl w:ilvl="7">
      <w:start w:val="1"/>
      <w:numFmt w:val="lowerLetter"/>
      <w:lvlText w:val="%8."/>
      <w:lvlJc w:val="left"/>
      <w:pPr>
        <w:ind w:left="5522" w:hanging="360"/>
      </w:pPr>
      <w:rPr>
        <w:vertAlign w:val="baseline"/>
      </w:rPr>
    </w:lvl>
    <w:lvl w:ilvl="8">
      <w:start w:val="1"/>
      <w:numFmt w:val="lowerRoman"/>
      <w:lvlText w:val="%9."/>
      <w:lvlJc w:val="right"/>
      <w:pPr>
        <w:ind w:left="6242" w:hanging="180"/>
      </w:pPr>
      <w:rPr>
        <w:vertAlign w:val="baseline"/>
      </w:rPr>
    </w:lvl>
  </w:abstractNum>
  <w:abstractNum w:abstractNumId="8" w15:restartNumberingAfterBreak="0">
    <w:nsid w:val="3A5D2E69"/>
    <w:multiLevelType w:val="multilevel"/>
    <w:tmpl w:val="45D0900C"/>
    <w:lvl w:ilvl="0">
      <w:start w:val="1"/>
      <w:numFmt w:val="decimal"/>
      <w:lvlText w:val="%1"/>
      <w:lvlJc w:val="left"/>
      <w:pPr>
        <w:ind w:left="122" w:hanging="372"/>
      </w:pPr>
      <w:rPr>
        <w:vertAlign w:val="baseline"/>
      </w:rPr>
    </w:lvl>
    <w:lvl w:ilvl="1">
      <w:start w:val="1"/>
      <w:numFmt w:val="decimal"/>
      <w:lvlText w:val="%1.%2"/>
      <w:lvlJc w:val="left"/>
      <w:pPr>
        <w:ind w:left="122" w:hanging="372"/>
      </w:pPr>
      <w:rPr>
        <w:rFonts w:ascii="Times New Roman" w:eastAsia="Times New Roman" w:hAnsi="Times New Roman" w:cs="Times New Roman"/>
        <w:i/>
        <w:sz w:val="24"/>
        <w:szCs w:val="24"/>
        <w:vertAlign w:val="baseline"/>
      </w:rPr>
    </w:lvl>
    <w:lvl w:ilvl="2">
      <w:numFmt w:val="bullet"/>
      <w:lvlText w:val="•"/>
      <w:lvlJc w:val="left"/>
      <w:pPr>
        <w:ind w:left="2041" w:hanging="372"/>
      </w:pPr>
      <w:rPr>
        <w:vertAlign w:val="baseline"/>
      </w:rPr>
    </w:lvl>
    <w:lvl w:ilvl="3">
      <w:numFmt w:val="bullet"/>
      <w:lvlText w:val="•"/>
      <w:lvlJc w:val="left"/>
      <w:pPr>
        <w:ind w:left="3001" w:hanging="371"/>
      </w:pPr>
      <w:rPr>
        <w:vertAlign w:val="baseline"/>
      </w:rPr>
    </w:lvl>
    <w:lvl w:ilvl="4">
      <w:numFmt w:val="bullet"/>
      <w:lvlText w:val="•"/>
      <w:lvlJc w:val="left"/>
      <w:pPr>
        <w:ind w:left="3962" w:hanging="372"/>
      </w:pPr>
      <w:rPr>
        <w:vertAlign w:val="baseline"/>
      </w:rPr>
    </w:lvl>
    <w:lvl w:ilvl="5">
      <w:numFmt w:val="bullet"/>
      <w:lvlText w:val="•"/>
      <w:lvlJc w:val="left"/>
      <w:pPr>
        <w:ind w:left="4923" w:hanging="372"/>
      </w:pPr>
      <w:rPr>
        <w:vertAlign w:val="baseline"/>
      </w:rPr>
    </w:lvl>
    <w:lvl w:ilvl="6">
      <w:numFmt w:val="bullet"/>
      <w:lvlText w:val="•"/>
      <w:lvlJc w:val="left"/>
      <w:pPr>
        <w:ind w:left="5883" w:hanging="372"/>
      </w:pPr>
      <w:rPr>
        <w:vertAlign w:val="baseline"/>
      </w:rPr>
    </w:lvl>
    <w:lvl w:ilvl="7">
      <w:numFmt w:val="bullet"/>
      <w:lvlText w:val="•"/>
      <w:lvlJc w:val="left"/>
      <w:pPr>
        <w:ind w:left="6844" w:hanging="372"/>
      </w:pPr>
      <w:rPr>
        <w:vertAlign w:val="baseline"/>
      </w:rPr>
    </w:lvl>
    <w:lvl w:ilvl="8">
      <w:numFmt w:val="bullet"/>
      <w:lvlText w:val="•"/>
      <w:lvlJc w:val="left"/>
      <w:pPr>
        <w:ind w:left="7805" w:hanging="372"/>
      </w:pPr>
      <w:rPr>
        <w:vertAlign w:val="baseline"/>
      </w:rPr>
    </w:lvl>
  </w:abstractNum>
  <w:abstractNum w:abstractNumId="9" w15:restartNumberingAfterBreak="0">
    <w:nsid w:val="430268FE"/>
    <w:multiLevelType w:val="multilevel"/>
    <w:tmpl w:val="419C6C2C"/>
    <w:lvl w:ilvl="0">
      <w:numFmt w:val="bullet"/>
      <w:lvlText w:val="-"/>
      <w:lvlJc w:val="left"/>
      <w:pPr>
        <w:ind w:left="122" w:hanging="140"/>
      </w:pPr>
      <w:rPr>
        <w:rFonts w:ascii="Times New Roman" w:eastAsia="Times New Roman" w:hAnsi="Times New Roman" w:cs="Times New Roman"/>
        <w:sz w:val="24"/>
        <w:szCs w:val="24"/>
        <w:vertAlign w:val="baseline"/>
      </w:rPr>
    </w:lvl>
    <w:lvl w:ilvl="1">
      <w:numFmt w:val="bullet"/>
      <w:lvlText w:val="•"/>
      <w:lvlJc w:val="left"/>
      <w:pPr>
        <w:ind w:left="1080" w:hanging="140"/>
      </w:pPr>
      <w:rPr>
        <w:vertAlign w:val="baseline"/>
      </w:rPr>
    </w:lvl>
    <w:lvl w:ilvl="2">
      <w:numFmt w:val="bullet"/>
      <w:lvlText w:val="•"/>
      <w:lvlJc w:val="left"/>
      <w:pPr>
        <w:ind w:left="2041" w:hanging="140"/>
      </w:pPr>
      <w:rPr>
        <w:vertAlign w:val="baseline"/>
      </w:rPr>
    </w:lvl>
    <w:lvl w:ilvl="3">
      <w:numFmt w:val="bullet"/>
      <w:lvlText w:val="•"/>
      <w:lvlJc w:val="left"/>
      <w:pPr>
        <w:ind w:left="3001" w:hanging="140"/>
      </w:pPr>
      <w:rPr>
        <w:vertAlign w:val="baseline"/>
      </w:rPr>
    </w:lvl>
    <w:lvl w:ilvl="4">
      <w:numFmt w:val="bullet"/>
      <w:lvlText w:val="•"/>
      <w:lvlJc w:val="left"/>
      <w:pPr>
        <w:ind w:left="3962" w:hanging="140"/>
      </w:pPr>
      <w:rPr>
        <w:vertAlign w:val="baseline"/>
      </w:rPr>
    </w:lvl>
    <w:lvl w:ilvl="5">
      <w:numFmt w:val="bullet"/>
      <w:lvlText w:val="•"/>
      <w:lvlJc w:val="left"/>
      <w:pPr>
        <w:ind w:left="4923" w:hanging="140"/>
      </w:pPr>
      <w:rPr>
        <w:vertAlign w:val="baseline"/>
      </w:rPr>
    </w:lvl>
    <w:lvl w:ilvl="6">
      <w:numFmt w:val="bullet"/>
      <w:lvlText w:val="•"/>
      <w:lvlJc w:val="left"/>
      <w:pPr>
        <w:ind w:left="5883" w:hanging="140"/>
      </w:pPr>
      <w:rPr>
        <w:vertAlign w:val="baseline"/>
      </w:rPr>
    </w:lvl>
    <w:lvl w:ilvl="7">
      <w:numFmt w:val="bullet"/>
      <w:lvlText w:val="•"/>
      <w:lvlJc w:val="left"/>
      <w:pPr>
        <w:ind w:left="6844" w:hanging="140"/>
      </w:pPr>
      <w:rPr>
        <w:vertAlign w:val="baseline"/>
      </w:rPr>
    </w:lvl>
    <w:lvl w:ilvl="8">
      <w:numFmt w:val="bullet"/>
      <w:lvlText w:val="•"/>
      <w:lvlJc w:val="left"/>
      <w:pPr>
        <w:ind w:left="7805" w:hanging="140"/>
      </w:pPr>
      <w:rPr>
        <w:vertAlign w:val="baseline"/>
      </w:rPr>
    </w:lvl>
  </w:abstractNum>
  <w:abstractNum w:abstractNumId="10" w15:restartNumberingAfterBreak="0">
    <w:nsid w:val="44DD08E2"/>
    <w:multiLevelType w:val="multilevel"/>
    <w:tmpl w:val="C9E8705E"/>
    <w:lvl w:ilvl="0">
      <w:numFmt w:val="bullet"/>
      <w:lvlText w:val="–"/>
      <w:lvlJc w:val="left"/>
      <w:pPr>
        <w:ind w:left="2120" w:hanging="360"/>
      </w:pPr>
      <w:rPr>
        <w:rFonts w:ascii="Times New Roman" w:eastAsia="Times New Roman" w:hAnsi="Times New Roman" w:cs="Times New Roman"/>
        <w:sz w:val="24"/>
        <w:szCs w:val="24"/>
        <w:vertAlign w:val="baseline"/>
      </w:rPr>
    </w:lvl>
    <w:lvl w:ilvl="1">
      <w:start w:val="1"/>
      <w:numFmt w:val="bullet"/>
      <w:lvlText w:val="o"/>
      <w:lvlJc w:val="left"/>
      <w:pPr>
        <w:ind w:left="2840" w:hanging="360"/>
      </w:pPr>
      <w:rPr>
        <w:rFonts w:ascii="Courier New" w:eastAsia="Courier New" w:hAnsi="Courier New" w:cs="Courier New"/>
        <w:vertAlign w:val="baseline"/>
      </w:rPr>
    </w:lvl>
    <w:lvl w:ilvl="2">
      <w:start w:val="1"/>
      <w:numFmt w:val="bullet"/>
      <w:lvlText w:val="▪"/>
      <w:lvlJc w:val="left"/>
      <w:pPr>
        <w:ind w:left="3560" w:hanging="360"/>
      </w:pPr>
      <w:rPr>
        <w:rFonts w:ascii="Noto Sans Symbols" w:eastAsia="Noto Sans Symbols" w:hAnsi="Noto Sans Symbols" w:cs="Noto Sans Symbols"/>
        <w:vertAlign w:val="baseline"/>
      </w:rPr>
    </w:lvl>
    <w:lvl w:ilvl="3">
      <w:start w:val="1"/>
      <w:numFmt w:val="bullet"/>
      <w:lvlText w:val="●"/>
      <w:lvlJc w:val="left"/>
      <w:pPr>
        <w:ind w:left="4280" w:hanging="360"/>
      </w:pPr>
      <w:rPr>
        <w:rFonts w:ascii="Noto Sans Symbols" w:eastAsia="Noto Sans Symbols" w:hAnsi="Noto Sans Symbols" w:cs="Noto Sans Symbols"/>
        <w:vertAlign w:val="baseline"/>
      </w:rPr>
    </w:lvl>
    <w:lvl w:ilvl="4">
      <w:start w:val="1"/>
      <w:numFmt w:val="bullet"/>
      <w:lvlText w:val="o"/>
      <w:lvlJc w:val="left"/>
      <w:pPr>
        <w:ind w:left="5000" w:hanging="360"/>
      </w:pPr>
      <w:rPr>
        <w:rFonts w:ascii="Courier New" w:eastAsia="Courier New" w:hAnsi="Courier New" w:cs="Courier New"/>
        <w:vertAlign w:val="baseline"/>
      </w:rPr>
    </w:lvl>
    <w:lvl w:ilvl="5">
      <w:start w:val="1"/>
      <w:numFmt w:val="bullet"/>
      <w:lvlText w:val="▪"/>
      <w:lvlJc w:val="left"/>
      <w:pPr>
        <w:ind w:left="5720" w:hanging="360"/>
      </w:pPr>
      <w:rPr>
        <w:rFonts w:ascii="Noto Sans Symbols" w:eastAsia="Noto Sans Symbols" w:hAnsi="Noto Sans Symbols" w:cs="Noto Sans Symbols"/>
        <w:vertAlign w:val="baseline"/>
      </w:rPr>
    </w:lvl>
    <w:lvl w:ilvl="6">
      <w:start w:val="1"/>
      <w:numFmt w:val="bullet"/>
      <w:lvlText w:val="●"/>
      <w:lvlJc w:val="left"/>
      <w:pPr>
        <w:ind w:left="6440" w:hanging="360"/>
      </w:pPr>
      <w:rPr>
        <w:rFonts w:ascii="Noto Sans Symbols" w:eastAsia="Noto Sans Symbols" w:hAnsi="Noto Sans Symbols" w:cs="Noto Sans Symbols"/>
        <w:vertAlign w:val="baseline"/>
      </w:rPr>
    </w:lvl>
    <w:lvl w:ilvl="7">
      <w:start w:val="1"/>
      <w:numFmt w:val="bullet"/>
      <w:lvlText w:val="o"/>
      <w:lvlJc w:val="left"/>
      <w:pPr>
        <w:ind w:left="7160" w:hanging="360"/>
      </w:pPr>
      <w:rPr>
        <w:rFonts w:ascii="Courier New" w:eastAsia="Courier New" w:hAnsi="Courier New" w:cs="Courier New"/>
        <w:vertAlign w:val="baseline"/>
      </w:rPr>
    </w:lvl>
    <w:lvl w:ilvl="8">
      <w:start w:val="1"/>
      <w:numFmt w:val="bullet"/>
      <w:lvlText w:val="▪"/>
      <w:lvlJc w:val="left"/>
      <w:pPr>
        <w:ind w:left="7880" w:hanging="360"/>
      </w:pPr>
      <w:rPr>
        <w:rFonts w:ascii="Noto Sans Symbols" w:eastAsia="Noto Sans Symbols" w:hAnsi="Noto Sans Symbols" w:cs="Noto Sans Symbols"/>
        <w:vertAlign w:val="baseline"/>
      </w:rPr>
    </w:lvl>
  </w:abstractNum>
  <w:abstractNum w:abstractNumId="11" w15:restartNumberingAfterBreak="0">
    <w:nsid w:val="62912229"/>
    <w:multiLevelType w:val="multilevel"/>
    <w:tmpl w:val="5ED0C6B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678B1B51"/>
    <w:multiLevelType w:val="multilevel"/>
    <w:tmpl w:val="77FEC7AE"/>
    <w:lvl w:ilvl="0">
      <w:start w:val="2"/>
      <w:numFmt w:val="decimal"/>
      <w:lvlText w:val="%1."/>
      <w:lvlJc w:val="left"/>
      <w:pPr>
        <w:ind w:left="3595" w:hanging="360"/>
      </w:pPr>
      <w:rPr>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3" w15:restartNumberingAfterBreak="0">
    <w:nsid w:val="698B597D"/>
    <w:multiLevelType w:val="multilevel"/>
    <w:tmpl w:val="CECAC0B8"/>
    <w:lvl w:ilvl="0">
      <w:start w:val="1"/>
      <w:numFmt w:val="decimal"/>
      <w:lvlText w:val="%1."/>
      <w:lvlJc w:val="left"/>
      <w:pPr>
        <w:ind w:left="122" w:hanging="240"/>
      </w:pPr>
      <w:rPr>
        <w:rFonts w:ascii="Times New Roman" w:eastAsia="Times New Roman" w:hAnsi="Times New Roman" w:cs="Times New Roman"/>
        <w:sz w:val="24"/>
        <w:szCs w:val="24"/>
        <w:vertAlign w:val="baseline"/>
      </w:rPr>
    </w:lvl>
    <w:lvl w:ilvl="1">
      <w:start w:val="1"/>
      <w:numFmt w:val="decimal"/>
      <w:lvlText w:val="%1.%2."/>
      <w:lvlJc w:val="left"/>
      <w:pPr>
        <w:ind w:left="122" w:hanging="361"/>
      </w:pPr>
      <w:rPr>
        <w:rFonts w:ascii="Times New Roman" w:eastAsia="Times New Roman" w:hAnsi="Times New Roman" w:cs="Times New Roman"/>
        <w:sz w:val="22"/>
        <w:szCs w:val="22"/>
        <w:vertAlign w:val="baseline"/>
      </w:rPr>
    </w:lvl>
    <w:lvl w:ilvl="2">
      <w:numFmt w:val="bullet"/>
      <w:lvlText w:val="•"/>
      <w:lvlJc w:val="left"/>
      <w:pPr>
        <w:ind w:left="2041" w:hanging="361"/>
      </w:pPr>
      <w:rPr>
        <w:vertAlign w:val="baseline"/>
      </w:rPr>
    </w:lvl>
    <w:lvl w:ilvl="3">
      <w:numFmt w:val="bullet"/>
      <w:lvlText w:val="•"/>
      <w:lvlJc w:val="left"/>
      <w:pPr>
        <w:ind w:left="3001" w:hanging="361"/>
      </w:pPr>
      <w:rPr>
        <w:vertAlign w:val="baseline"/>
      </w:rPr>
    </w:lvl>
    <w:lvl w:ilvl="4">
      <w:numFmt w:val="bullet"/>
      <w:lvlText w:val="•"/>
      <w:lvlJc w:val="left"/>
      <w:pPr>
        <w:ind w:left="3962" w:hanging="361"/>
      </w:pPr>
      <w:rPr>
        <w:vertAlign w:val="baseline"/>
      </w:rPr>
    </w:lvl>
    <w:lvl w:ilvl="5">
      <w:numFmt w:val="bullet"/>
      <w:lvlText w:val="•"/>
      <w:lvlJc w:val="left"/>
      <w:pPr>
        <w:ind w:left="4923" w:hanging="361"/>
      </w:pPr>
      <w:rPr>
        <w:vertAlign w:val="baseline"/>
      </w:rPr>
    </w:lvl>
    <w:lvl w:ilvl="6">
      <w:numFmt w:val="bullet"/>
      <w:lvlText w:val="•"/>
      <w:lvlJc w:val="left"/>
      <w:pPr>
        <w:ind w:left="5883" w:hanging="361"/>
      </w:pPr>
      <w:rPr>
        <w:vertAlign w:val="baseline"/>
      </w:rPr>
    </w:lvl>
    <w:lvl w:ilvl="7">
      <w:numFmt w:val="bullet"/>
      <w:lvlText w:val="•"/>
      <w:lvlJc w:val="left"/>
      <w:pPr>
        <w:ind w:left="6844" w:hanging="361"/>
      </w:pPr>
      <w:rPr>
        <w:vertAlign w:val="baseline"/>
      </w:rPr>
    </w:lvl>
    <w:lvl w:ilvl="8">
      <w:numFmt w:val="bullet"/>
      <w:lvlText w:val="•"/>
      <w:lvlJc w:val="left"/>
      <w:pPr>
        <w:ind w:left="7805" w:hanging="361"/>
      </w:pPr>
      <w:rPr>
        <w:vertAlign w:val="baseline"/>
      </w:rPr>
    </w:lvl>
  </w:abstractNum>
  <w:abstractNum w:abstractNumId="14" w15:restartNumberingAfterBreak="0">
    <w:nsid w:val="74E248EA"/>
    <w:multiLevelType w:val="multilevel"/>
    <w:tmpl w:val="DAC44F5C"/>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D894DEB"/>
    <w:multiLevelType w:val="multilevel"/>
    <w:tmpl w:val="D9B6DAB2"/>
    <w:lvl w:ilvl="0">
      <w:start w:val="7"/>
      <w:numFmt w:val="decimal"/>
      <w:lvlText w:val="%1"/>
      <w:lvlJc w:val="left"/>
      <w:pPr>
        <w:ind w:left="1334" w:hanging="360"/>
      </w:pPr>
      <w:rPr>
        <w:vertAlign w:val="baseline"/>
      </w:rPr>
    </w:lvl>
    <w:lvl w:ilvl="1">
      <w:start w:val="1"/>
      <w:numFmt w:val="decimal"/>
      <w:lvlText w:val="%1.%2"/>
      <w:lvlJc w:val="left"/>
      <w:pPr>
        <w:ind w:left="1334" w:hanging="360"/>
      </w:pPr>
      <w:rPr>
        <w:rFonts w:ascii="Times New Roman" w:eastAsia="Times New Roman" w:hAnsi="Times New Roman" w:cs="Times New Roman"/>
        <w:sz w:val="24"/>
        <w:szCs w:val="24"/>
        <w:vertAlign w:val="baseline"/>
      </w:rPr>
    </w:lvl>
    <w:lvl w:ilvl="2">
      <w:start w:val="1"/>
      <w:numFmt w:val="decimal"/>
      <w:lvlText w:val="%1.%2.%3"/>
      <w:lvlJc w:val="left"/>
      <w:pPr>
        <w:ind w:left="122" w:hanging="538"/>
      </w:pPr>
      <w:rPr>
        <w:rFonts w:ascii="Times New Roman" w:eastAsia="Times New Roman" w:hAnsi="Times New Roman" w:cs="Times New Roman"/>
        <w:sz w:val="24"/>
        <w:szCs w:val="24"/>
        <w:vertAlign w:val="baseline"/>
      </w:rPr>
    </w:lvl>
    <w:lvl w:ilvl="3">
      <w:numFmt w:val="bullet"/>
      <w:lvlText w:val="•"/>
      <w:lvlJc w:val="left"/>
      <w:pPr>
        <w:ind w:left="3203" w:hanging="538"/>
      </w:pPr>
      <w:rPr>
        <w:vertAlign w:val="baseline"/>
      </w:rPr>
    </w:lvl>
    <w:lvl w:ilvl="4">
      <w:numFmt w:val="bullet"/>
      <w:lvlText w:val="•"/>
      <w:lvlJc w:val="left"/>
      <w:pPr>
        <w:ind w:left="4135" w:hanging="538"/>
      </w:pPr>
      <w:rPr>
        <w:vertAlign w:val="baseline"/>
      </w:rPr>
    </w:lvl>
    <w:lvl w:ilvl="5">
      <w:numFmt w:val="bullet"/>
      <w:lvlText w:val="•"/>
      <w:lvlJc w:val="left"/>
      <w:pPr>
        <w:ind w:left="5067" w:hanging="538"/>
      </w:pPr>
      <w:rPr>
        <w:vertAlign w:val="baseline"/>
      </w:rPr>
    </w:lvl>
    <w:lvl w:ilvl="6">
      <w:numFmt w:val="bullet"/>
      <w:lvlText w:val="•"/>
      <w:lvlJc w:val="left"/>
      <w:pPr>
        <w:ind w:left="5999" w:hanging="538"/>
      </w:pPr>
      <w:rPr>
        <w:vertAlign w:val="baseline"/>
      </w:rPr>
    </w:lvl>
    <w:lvl w:ilvl="7">
      <w:numFmt w:val="bullet"/>
      <w:lvlText w:val="•"/>
      <w:lvlJc w:val="left"/>
      <w:pPr>
        <w:ind w:left="6930" w:hanging="538"/>
      </w:pPr>
      <w:rPr>
        <w:vertAlign w:val="baseline"/>
      </w:rPr>
    </w:lvl>
    <w:lvl w:ilvl="8">
      <w:numFmt w:val="bullet"/>
      <w:lvlText w:val="•"/>
      <w:lvlJc w:val="left"/>
      <w:pPr>
        <w:ind w:left="7862" w:hanging="537"/>
      </w:pPr>
      <w:rPr>
        <w:vertAlign w:val="baseline"/>
      </w:rPr>
    </w:lvl>
  </w:abstractNum>
  <w:abstractNum w:abstractNumId="16" w15:restartNumberingAfterBreak="0">
    <w:nsid w:val="7FF82E86"/>
    <w:multiLevelType w:val="multilevel"/>
    <w:tmpl w:val="2286F3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0"/>
  </w:num>
  <w:num w:numId="3">
    <w:abstractNumId w:val="14"/>
  </w:num>
  <w:num w:numId="4">
    <w:abstractNumId w:val="13"/>
  </w:num>
  <w:num w:numId="5">
    <w:abstractNumId w:val="12"/>
  </w:num>
  <w:num w:numId="6">
    <w:abstractNumId w:val="16"/>
  </w:num>
  <w:num w:numId="7">
    <w:abstractNumId w:val="10"/>
  </w:num>
  <w:num w:numId="8">
    <w:abstractNumId w:val="4"/>
  </w:num>
  <w:num w:numId="9">
    <w:abstractNumId w:val="1"/>
  </w:num>
  <w:num w:numId="10">
    <w:abstractNumId w:val="15"/>
  </w:num>
  <w:num w:numId="11">
    <w:abstractNumId w:val="9"/>
  </w:num>
  <w:num w:numId="12">
    <w:abstractNumId w:val="6"/>
  </w:num>
  <w:num w:numId="13">
    <w:abstractNumId w:val="2"/>
  </w:num>
  <w:num w:numId="14">
    <w:abstractNumId w:val="3"/>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DF"/>
    <w:rsid w:val="00BB33DF"/>
    <w:rsid w:val="00F6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60F8"/>
  <w15:docId w15:val="{CB4EF824-CF23-488F-8969-17A130BD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widowControl w:val="0"/>
      <w:pBdr>
        <w:top w:val="nil"/>
        <w:left w:val="nil"/>
        <w:bottom w:val="nil"/>
        <w:right w:val="nil"/>
        <w:between w:val="nil"/>
      </w:pBdr>
      <w:jc w:val="center"/>
      <w:outlineLvl w:val="0"/>
    </w:pPr>
    <w:rPr>
      <w:rFonts w:ascii="Times New Roman" w:eastAsia="Times New Roman" w:hAnsi="Times New Roman" w:cs="Times New Roman"/>
      <w:b/>
      <w:color w:val="000000"/>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gels.ruc.su/announcements/detail/1531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8.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9M61SqqWX8L9EEKR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2558</Words>
  <Characters>14587</Characters>
  <Application>Microsoft Office Word</Application>
  <DocSecurity>0</DocSecurity>
  <Lines>121</Lines>
  <Paragraphs>34</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Даниил Юрьевич Мишуков</cp:lastModifiedBy>
  <cp:revision>2</cp:revision>
  <dcterms:created xsi:type="dcterms:W3CDTF">2024-08-26T11:19:00Z</dcterms:created>
  <dcterms:modified xsi:type="dcterms:W3CDTF">2024-08-26T11:22:00Z</dcterms:modified>
</cp:coreProperties>
</file>